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22" w:rsidRPr="00646922" w:rsidRDefault="00546CC6" w:rsidP="00646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  <w:r w:rsidR="00646922"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646922" w:rsidRPr="00646922" w:rsidRDefault="00646922" w:rsidP="00646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64692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54AC6A7" wp14:editId="40B3BEEC">
            <wp:simplePos x="0" y="0"/>
            <wp:positionH relativeFrom="column">
              <wp:posOffset>2646045</wp:posOffset>
            </wp:positionH>
            <wp:positionV relativeFrom="paragraph">
              <wp:posOffset>14605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22" w:rsidRPr="00646922" w:rsidRDefault="00646922" w:rsidP="006469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АДМИНИСТРАЦИЯ                               </w:t>
      </w:r>
    </w:p>
    <w:p w:rsidR="00646922" w:rsidRPr="00646922" w:rsidRDefault="00646922" w:rsidP="006469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ЧИСТИКОВСКОГО СЕЛЬСКОГО ПОСЕЛЕНИЯ</w:t>
      </w:r>
    </w:p>
    <w:p w:rsidR="00646922" w:rsidRPr="00646922" w:rsidRDefault="00646922" w:rsidP="0064692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РУДНЯНСКОГО РАЙОНА СМОЛЕНСКОЙ ОБЛАСТИ</w:t>
      </w:r>
    </w:p>
    <w:p w:rsidR="00646922" w:rsidRPr="00646922" w:rsidRDefault="00646922" w:rsidP="0064692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46922" w:rsidRPr="00646922" w:rsidRDefault="00646922" w:rsidP="00646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46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F7647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     внесении           изменений                в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Административный регламент «</w:t>
      </w: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Предоставление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жилого     помещения,            находящегося     в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муниципальной собственности,       гражданину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на основании  договора      социального   найма»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утвержденны</w:t>
      </w:r>
      <w:r w:rsidRPr="00646922">
        <w:rPr>
          <w:rFonts w:ascii="Times New Roman" w:eastAsia="Times New Roman" w:hAnsi="Times New Roman" w:cs="Times New Roman"/>
          <w:sz w:val="28"/>
          <w:szCs w:val="20"/>
          <w:lang w:eastAsia="x-none"/>
        </w:rPr>
        <w:t>й</w:t>
      </w:r>
      <w:r w:rsidRPr="00646922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,  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постановлением  Администрации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Чистиковского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сельского     поселения 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Руднянского района   Смоленской области</w:t>
      </w:r>
    </w:p>
    <w:p w:rsidR="00646922" w:rsidRPr="00646922" w:rsidRDefault="00646922" w:rsidP="0064692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от 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21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01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года      №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8</w:t>
      </w:r>
      <w:r w:rsidRPr="0064692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</w:t>
      </w: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922" w:rsidRPr="00646922" w:rsidRDefault="00646922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646922" w:rsidRPr="00646922" w:rsidRDefault="00646922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Чистиковского сельского поселения Руднянского района Смоленской области постановляет:</w:t>
      </w:r>
    </w:p>
    <w:p w:rsidR="00646922" w:rsidRPr="00646922" w:rsidRDefault="00646922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22" w:rsidRPr="00646922" w:rsidRDefault="00062517" w:rsidP="006469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административный регламент предоставления муниципальной услуги «</w:t>
      </w:r>
      <w:r w:rsidR="00646922"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жилого помещения, находящегося в муниципальной собственности, гражданину на основании договора социального найма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утвержденным постановлением Администрации Чистиковского сельского поселения Руднянского района Смоленской области  от 21.01.2013года № 8    «Об утверждении административного регламента предоставления муниципальной услуги «</w:t>
      </w:r>
      <w:r w:rsidR="00646922"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Предоставление жилого помещения, находящегося в </w:t>
      </w:r>
      <w:r w:rsidR="00646922" w:rsidRPr="0064692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муниципальной собственности, гражданину на основании договора социального найма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»  (</w:t>
      </w:r>
      <w:r w:rsidR="003947B7" w:rsidRPr="003947B7">
        <w:rPr>
          <w:rFonts w:ascii="Times New Roman" w:hAnsi="Times New Roman" w:cs="Times New Roman"/>
          <w:sz w:val="28"/>
          <w:szCs w:val="28"/>
        </w:rPr>
        <w:t>в редакции постановлений Администрации Чистиковского сельского</w:t>
      </w:r>
      <w:proofErr w:type="gramEnd"/>
      <w:r w:rsidR="003947B7" w:rsidRPr="003947B7">
        <w:rPr>
          <w:rFonts w:ascii="Times New Roman" w:hAnsi="Times New Roman" w:cs="Times New Roman"/>
          <w:sz w:val="28"/>
          <w:szCs w:val="28"/>
        </w:rPr>
        <w:t xml:space="preserve"> поселения Руднянского района Смоленской области от 18.11.2013г № 67; от 22.04.2014 № 25; от 18.08.2014 № 50; от 04.12.2014 № 85; от 12.05.2016 № 31</w:t>
      </w:r>
      <w:r w:rsidR="00646922" w:rsidRPr="00646922">
        <w:rPr>
          <w:rFonts w:ascii="Times New Roman" w:eastAsia="Times New Roman" w:hAnsi="Times New Roman" w:cs="Times New Roman"/>
          <w:sz w:val="28"/>
          <w:szCs w:val="28"/>
          <w:lang w:eastAsia="ru-RU"/>
        </w:rPr>
        <w:t>) , следующие изменения:</w:t>
      </w:r>
    </w:p>
    <w:p w:rsidR="00646922" w:rsidRDefault="00646922" w:rsidP="0064692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969A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2E2A">
        <w:rPr>
          <w:rFonts w:ascii="Times New Roman" w:eastAsia="Calibri" w:hAnsi="Times New Roman" w:cs="Times New Roman"/>
          <w:sz w:val="28"/>
          <w:szCs w:val="28"/>
        </w:rPr>
        <w:t>1) в подразделе  1.3 раздела 1   пункт 1.3.5 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46922" w:rsidRPr="00A969A9" w:rsidRDefault="00646922" w:rsidP="00646922">
      <w:pPr>
        <w:numPr>
          <w:ilvl w:val="2"/>
          <w:numId w:val="1"/>
        </w:num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(при наличии).</w:t>
      </w:r>
    </w:p>
    <w:p w:rsidR="00646922" w:rsidRPr="00A969A9" w:rsidRDefault="00646922" w:rsidP="00646922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в подразделе 2.3 раздела 2 пункты 2.3.3;  2.3.7 изложить в новой редакции:</w:t>
      </w:r>
    </w:p>
    <w:p w:rsidR="00646922" w:rsidRPr="00A969A9" w:rsidRDefault="00A969A9" w:rsidP="00A969A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электронном).</w:t>
      </w:r>
    </w:p>
    <w:p w:rsidR="00646922" w:rsidRPr="00A969A9" w:rsidRDefault="00A969A9" w:rsidP="00A969A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портал.</w:t>
      </w:r>
    </w:p>
    <w:p w:rsidR="00646922" w:rsidRPr="00A969A9" w:rsidRDefault="00062517" w:rsidP="00646922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подразделе 2.4 раздела 2 пункт 2.4.3 изложить в новой редакции:</w:t>
      </w:r>
    </w:p>
    <w:p w:rsidR="00646922" w:rsidRPr="00A969A9" w:rsidRDefault="00A969A9" w:rsidP="006469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6922" w:rsidRPr="00A969A9">
        <w:rPr>
          <w:rFonts w:ascii="Times New Roman" w:hAnsi="Times New Roman"/>
          <w:sz w:val="28"/>
          <w:szCs w:val="28"/>
        </w:rPr>
        <w:t xml:space="preserve">2.4.3. 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</w:t>
      </w:r>
      <w:proofErr w:type="gramStart"/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дате регистрации)</w:t>
      </w:r>
      <w:r w:rsidR="00646922"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Региональный портал, а также с использованием службы коротких сообщений операторов мобильной связи (при наличии).</w:t>
      </w:r>
    </w:p>
    <w:p w:rsidR="00646922" w:rsidRPr="00A969A9" w:rsidRDefault="00062517" w:rsidP="00646922">
      <w:pPr>
        <w:rPr>
          <w:rFonts w:ascii="Times New Roman" w:hAnsi="Times New Roman"/>
          <w:color w:val="000000"/>
          <w:sz w:val="28"/>
          <w:szCs w:val="28"/>
        </w:rPr>
      </w:pPr>
      <w:r w:rsidRPr="00A969A9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646922" w:rsidRPr="00A969A9">
        <w:rPr>
          <w:rFonts w:ascii="Times New Roman" w:hAnsi="Times New Roman"/>
          <w:color w:val="000000"/>
          <w:sz w:val="28"/>
          <w:szCs w:val="28"/>
        </w:rPr>
        <w:t>) подраздел 2.16 раздела 2 дополнить  пунктами 2.16.3,  2.16.4,  2.16.5, 2.16.6,  2.16.7,  2.16.8:</w:t>
      </w:r>
    </w:p>
    <w:p w:rsidR="00646922" w:rsidRPr="00A969A9" w:rsidRDefault="00646922" w:rsidP="00646922">
      <w:pPr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lastRenderedPageBreak/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"/>
          <w:szCs w:val="2"/>
        </w:rPr>
      </w:pPr>
      <w:bookmarkStart w:id="1" w:name="P581"/>
      <w:bookmarkEnd w:id="1"/>
      <w:r w:rsidRPr="00A969A9">
        <w:rPr>
          <w:rFonts w:ascii="Times New Roman" w:eastAsia="Calibri" w:hAnsi="Times New Roman" w:cs="Times New Roman"/>
          <w:sz w:val="28"/>
          <w:szCs w:val="28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585"/>
      <w:bookmarkEnd w:id="2"/>
      <w:r w:rsidRPr="00A969A9">
        <w:rPr>
          <w:rFonts w:ascii="Times New Roman" w:eastAsia="Calibri" w:hAnsi="Times New Roman" w:cs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:rsidR="00646922" w:rsidRPr="00A969A9" w:rsidRDefault="00646922" w:rsidP="006469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9A9">
        <w:rPr>
          <w:rFonts w:ascii="Times New Roman" w:eastAsia="Calibri" w:hAnsi="Times New Roman" w:cs="Times New Roman"/>
          <w:sz w:val="28"/>
          <w:szCs w:val="28"/>
        </w:rPr>
        <w:t>2.16.8. Рассмотрение заявления, полученного в электронной форме, осуществляется в порядке, предусмотренном  подразделом 3.4. раздела 3 настоящего Административного регламента.</w:t>
      </w:r>
    </w:p>
    <w:p w:rsidR="00646922" w:rsidRPr="00A969A9" w:rsidRDefault="00646922" w:rsidP="00646922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922" w:rsidRPr="00A969A9" w:rsidRDefault="00062517" w:rsidP="00646922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</w:t>
      </w:r>
      <w:r w:rsidR="00646922"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)  пункт 3.3.1 подраздела 3.3 раздела 3 изложить в новой редакции:</w:t>
      </w:r>
    </w:p>
    <w:p w:rsidR="00646922" w:rsidRPr="00A969A9" w:rsidRDefault="00646922" w:rsidP="006469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«Интернет», включая Единый портал, Региональный портал.</w:t>
      </w:r>
    </w:p>
    <w:p w:rsidR="00062517" w:rsidRPr="00A969A9" w:rsidRDefault="00062517" w:rsidP="000625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69A9">
        <w:rPr>
          <w:rFonts w:ascii="Times New Roman" w:hAnsi="Times New Roman" w:cs="Times New Roman"/>
          <w:sz w:val="28"/>
          <w:szCs w:val="28"/>
        </w:rPr>
        <w:t xml:space="preserve">       6) пункт 3.7.3 подраздела 3.7 раздела 3 изложить в новой редакции:</w:t>
      </w:r>
    </w:p>
    <w:p w:rsidR="00062517" w:rsidRPr="00A969A9" w:rsidRDefault="00062517" w:rsidP="000625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hAnsi="Times New Roman" w:cs="Times New Roman"/>
          <w:sz w:val="28"/>
          <w:szCs w:val="28"/>
        </w:rPr>
        <w:t xml:space="preserve">     </w:t>
      </w: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3.7.3. </w:t>
      </w:r>
      <w:proofErr w:type="gramStart"/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 заявителю, направляет заявителю почтовым направлением либо вручает лично заявителю под роспись, либо направляет заявителю уведомление в личный кабинет на Едином портале, если иной порядок выдачи документа не определен заявителем при подаче запроса.</w:t>
      </w:r>
      <w:proofErr w:type="gramEnd"/>
    </w:p>
    <w:p w:rsidR="00062517" w:rsidRPr="00A969A9" w:rsidRDefault="00062517" w:rsidP="000625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7) раздел 3 дополнить подразделом  3.8 следующего содержания: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Подача заявителем запроса и иных документов,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предоставления муниципальной услуги,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прием таких запроса и документов в электронной форме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3.8.1. 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подачи заявителем запроса и иных документов, необходимых для предоставления </w:t>
      </w: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услуги, содержащего сведения из документов, подлежащих представлению заявителем, указанных в п.2.6.1. подраздела 2.6 раздела 2стоящего Административного регламента, и прилагаемых необходимых документов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электронных документов.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3.8.2. 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и прилагаемые необходимые документы, представленные в форме электронных документов, регистрируются в установленном порядке в Администрации  в день их поступления и находятся в статусе ожидания до предоставления заявителем подлинников документов, необходимых для предоставления муниципальной услуги, подлежащих представлению заявителем, указанных в п.2.6.1. подраздела 2.6 раздела 2стоящего Административного регламента.</w:t>
      </w:r>
      <w:proofErr w:type="gramEnd"/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Не позднее одного рабочего дня, следующего за днем поступления заявления в электронной форме, заявителю с помощью автоматизированных информационных систем направляется уведомление, в котором указываются регистрационный номер заявления и дата, до которой необходимо представить подлинники документов, указанных в п.2.6.1. подраздела 2.6 раздела 2 настоящего Административного регламента.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В случае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в установленный срок не представил подлинники документов, специалист, ответственный за прием документов, направляет заявителю с помощью автоматизированных информационных систем уведомление о прекращении рассмотрения его заявления.</w:t>
      </w:r>
    </w:p>
    <w:p w:rsidR="00062517" w:rsidRPr="00A969A9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В случае</w:t>
      </w:r>
      <w:proofErr w:type="gramStart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установленный срок заявитель представил подлинники документов, специалист, ответственный за прием документов, регистрирует документы, представленные заявителем, с помощью ведомственной автоматизированной информационной системы.</w:t>
      </w:r>
    </w:p>
    <w:p w:rsidR="00062517" w:rsidRPr="001D6250" w:rsidRDefault="00062517" w:rsidP="00062517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9A9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Заявление и прилагаемые необходимые документы передаются с использованием ведомственной автоматизированной информационной системы сотруднику, ответственному за рассмотрение документов, не позднее одного рабочего дня, следующего за днем регистрации документов.</w:t>
      </w:r>
    </w:p>
    <w:p w:rsidR="00062517" w:rsidRPr="001D6250" w:rsidRDefault="00062517" w:rsidP="000625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2.</w:t>
      </w: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 после его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Чистиковского сельского поселения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10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Руднянского района Смоленской области</w:t>
      </w:r>
      <w:r w:rsidRPr="00141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А.А. Панфилов</w:t>
      </w:r>
    </w:p>
    <w:p w:rsidR="00062517" w:rsidRPr="00141065" w:rsidRDefault="00062517" w:rsidP="0006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D77" w:rsidRDefault="004F0D77" w:rsidP="00646922">
      <w:pPr>
        <w:autoSpaceDE w:val="0"/>
        <w:autoSpaceDN w:val="0"/>
        <w:adjustRightInd w:val="0"/>
        <w:spacing w:after="0" w:line="240" w:lineRule="auto"/>
        <w:ind w:firstLine="720"/>
        <w:jc w:val="both"/>
      </w:pPr>
    </w:p>
    <w:sectPr w:rsidR="004F0D77" w:rsidSect="006A4F1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C2A" w:rsidRDefault="005F7C2A" w:rsidP="006A4F1D">
      <w:pPr>
        <w:spacing w:after="0" w:line="240" w:lineRule="auto"/>
      </w:pPr>
      <w:r>
        <w:separator/>
      </w:r>
    </w:p>
  </w:endnote>
  <w:endnote w:type="continuationSeparator" w:id="0">
    <w:p w:rsidR="005F7C2A" w:rsidRDefault="005F7C2A" w:rsidP="006A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C2A" w:rsidRDefault="005F7C2A" w:rsidP="006A4F1D">
      <w:pPr>
        <w:spacing w:after="0" w:line="240" w:lineRule="auto"/>
      </w:pPr>
      <w:r>
        <w:separator/>
      </w:r>
    </w:p>
  </w:footnote>
  <w:footnote w:type="continuationSeparator" w:id="0">
    <w:p w:rsidR="005F7C2A" w:rsidRDefault="005F7C2A" w:rsidP="006A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738950"/>
      <w:docPartObj>
        <w:docPartGallery w:val="Page Numbers (Top of Page)"/>
        <w:docPartUnique/>
      </w:docPartObj>
    </w:sdtPr>
    <w:sdtEndPr/>
    <w:sdtContent>
      <w:p w:rsidR="006A4F1D" w:rsidRDefault="006A4F1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CC6">
          <w:rPr>
            <w:noProof/>
          </w:rPr>
          <w:t>2</w:t>
        </w:r>
        <w:r>
          <w:fldChar w:fldCharType="end"/>
        </w:r>
      </w:p>
    </w:sdtContent>
  </w:sdt>
  <w:p w:rsidR="006A4F1D" w:rsidRDefault="006A4F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A502A680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13" w:firstLine="3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C7"/>
    <w:rsid w:val="00062517"/>
    <w:rsid w:val="003947B7"/>
    <w:rsid w:val="004F0D77"/>
    <w:rsid w:val="00546CC6"/>
    <w:rsid w:val="005F7C2A"/>
    <w:rsid w:val="00646922"/>
    <w:rsid w:val="006A4F1D"/>
    <w:rsid w:val="0085649F"/>
    <w:rsid w:val="00A02578"/>
    <w:rsid w:val="00A969A9"/>
    <w:rsid w:val="00B06DC7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F1D"/>
  </w:style>
  <w:style w:type="paragraph" w:styleId="a6">
    <w:name w:val="footer"/>
    <w:basedOn w:val="a"/>
    <w:link w:val="a7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51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4F1D"/>
  </w:style>
  <w:style w:type="paragraph" w:styleId="a6">
    <w:name w:val="footer"/>
    <w:basedOn w:val="a"/>
    <w:link w:val="a7"/>
    <w:uiPriority w:val="99"/>
    <w:unhideWhenUsed/>
    <w:rsid w:val="006A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4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11</cp:revision>
  <cp:lastPrinted>2017-04-13T11:50:00Z</cp:lastPrinted>
  <dcterms:created xsi:type="dcterms:W3CDTF">2017-04-13T07:52:00Z</dcterms:created>
  <dcterms:modified xsi:type="dcterms:W3CDTF">2017-04-13T11:57:00Z</dcterms:modified>
</cp:coreProperties>
</file>