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EA" w:rsidRDefault="00E805EA" w:rsidP="004C48B5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B5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ПРОЕКТ</w:t>
      </w: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E805EA" w:rsidRDefault="00B67C8C" w:rsidP="00E805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805EA">
        <w:rPr>
          <w:b/>
          <w:sz w:val="28"/>
          <w:szCs w:val="28"/>
        </w:rPr>
        <w:t xml:space="preserve"> СЕЛЬСКОГО ПОСЕЛЕНИЯ</w:t>
      </w:r>
    </w:p>
    <w:p w:rsidR="00E805EA" w:rsidRDefault="00E805EA" w:rsidP="00E805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E805EA" w:rsidRDefault="00E805EA" w:rsidP="00E805EA">
      <w:pPr>
        <w:pStyle w:val="3"/>
        <w:jc w:val="left"/>
        <w:rPr>
          <w:b w:val="0"/>
          <w:caps w:val="0"/>
          <w:sz w:val="32"/>
          <w:szCs w:val="32"/>
        </w:rPr>
      </w:pPr>
    </w:p>
    <w:p w:rsidR="00E805EA" w:rsidRDefault="00E805EA" w:rsidP="00E805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805EA" w:rsidRDefault="00E805EA" w:rsidP="00E805EA"/>
    <w:p w:rsidR="00E805EA" w:rsidRDefault="00E805EA" w:rsidP="00E805EA"/>
    <w:p w:rsidR="00E805EA" w:rsidRDefault="00E805EA" w:rsidP="00E805E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42862">
        <w:rPr>
          <w:sz w:val="28"/>
          <w:szCs w:val="28"/>
        </w:rPr>
        <w:t>___________2016</w:t>
      </w:r>
      <w:r>
        <w:rPr>
          <w:sz w:val="28"/>
          <w:szCs w:val="28"/>
        </w:rPr>
        <w:t xml:space="preserve">    №</w:t>
      </w:r>
      <w:r w:rsidR="00742862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</w:p>
    <w:p w:rsidR="00E805EA" w:rsidRDefault="00E805EA" w:rsidP="00E805EA">
      <w:pPr>
        <w:rPr>
          <w:sz w:val="28"/>
          <w:szCs w:val="28"/>
        </w:rPr>
      </w:pPr>
    </w:p>
    <w:p w:rsidR="00E805EA" w:rsidRDefault="00E805EA" w:rsidP="00E805EA">
      <w:pPr>
        <w:rPr>
          <w:sz w:val="28"/>
          <w:szCs w:val="28"/>
        </w:rPr>
      </w:pPr>
    </w:p>
    <w:p w:rsidR="00E805EA" w:rsidRDefault="00E805EA" w:rsidP="00E805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   в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Административный регламент    «  </w:t>
      </w:r>
      <w:r>
        <w:rPr>
          <w:sz w:val="28"/>
          <w:szCs w:val="28"/>
          <w:lang w:eastAsia="en-US"/>
        </w:rPr>
        <w:t xml:space="preserve">Признание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установленном порядке жилых    помещений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         жилищного          фонда </w:t>
      </w:r>
    </w:p>
    <w:p w:rsidR="00742862" w:rsidRDefault="00E805EA" w:rsidP="00E805EA">
      <w:pPr>
        <w:pStyle w:val="1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непригодными для проживания» утвержденны</w:t>
      </w:r>
      <w:r w:rsidR="00742862">
        <w:rPr>
          <w:sz w:val="28"/>
          <w:szCs w:val="28"/>
          <w:lang w:val="ru-RU" w:eastAsia="en-US"/>
        </w:rPr>
        <w:t>й</w:t>
      </w:r>
      <w:r>
        <w:rPr>
          <w:sz w:val="28"/>
          <w:szCs w:val="28"/>
          <w:lang w:eastAsia="en-US"/>
        </w:rPr>
        <w:t xml:space="preserve">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постановлением  Администрации </w:t>
      </w:r>
      <w:r w:rsidR="00742862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</w:t>
      </w:r>
    </w:p>
    <w:p w:rsidR="00E805EA" w:rsidRDefault="00E805EA" w:rsidP="00E805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сельского     поселения     Руднянского    района   </w:t>
      </w:r>
    </w:p>
    <w:p w:rsidR="00E805EA" w:rsidRDefault="00E805EA" w:rsidP="00E805EA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Смоленской области от </w:t>
      </w:r>
      <w:r w:rsidR="00742862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.</w:t>
      </w:r>
      <w:r w:rsidR="00742862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742862">
        <w:rPr>
          <w:sz w:val="28"/>
          <w:szCs w:val="28"/>
          <w:lang w:val="ru-RU"/>
        </w:rPr>
        <w:t>3</w:t>
      </w:r>
      <w:r w:rsidR="00742862">
        <w:rPr>
          <w:sz w:val="28"/>
          <w:szCs w:val="28"/>
        </w:rPr>
        <w:t>года     №</w:t>
      </w:r>
      <w:r w:rsidR="00742862">
        <w:rPr>
          <w:sz w:val="28"/>
          <w:szCs w:val="28"/>
          <w:lang w:val="ru-RU"/>
        </w:rPr>
        <w:t xml:space="preserve"> 12</w:t>
      </w:r>
      <w:r>
        <w:rPr>
          <w:sz w:val="28"/>
          <w:szCs w:val="28"/>
        </w:rPr>
        <w:t xml:space="preserve"> </w:t>
      </w:r>
    </w:p>
    <w:p w:rsidR="00E805EA" w:rsidRDefault="00E805EA" w:rsidP="00E805EA"/>
    <w:p w:rsidR="00E805EA" w:rsidRDefault="00E805EA" w:rsidP="00E805EA"/>
    <w:p w:rsidR="00E805EA" w:rsidRDefault="00E805EA" w:rsidP="00E8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 w:rsidR="0074286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 w:rsidR="0074286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>сельского поселения Руднянского района Смоленской области от 2</w:t>
      </w:r>
      <w:r w:rsidR="00742862">
        <w:rPr>
          <w:sz w:val="28"/>
          <w:szCs w:val="28"/>
        </w:rPr>
        <w:t>0</w:t>
      </w:r>
      <w:r>
        <w:rPr>
          <w:sz w:val="28"/>
          <w:szCs w:val="28"/>
        </w:rPr>
        <w:t>.07.2012 № 2</w:t>
      </w:r>
      <w:r w:rsidR="00742862">
        <w:rPr>
          <w:sz w:val="28"/>
          <w:szCs w:val="28"/>
        </w:rPr>
        <w:t>3</w:t>
      </w:r>
      <w:r>
        <w:rPr>
          <w:sz w:val="28"/>
          <w:szCs w:val="28"/>
        </w:rPr>
        <w:t xml:space="preserve"> (с изменениями и дополнениями), Уставом </w:t>
      </w:r>
      <w:r w:rsidR="0074286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>сельского поселения Руднянского района Смоленской области</w:t>
      </w:r>
    </w:p>
    <w:p w:rsidR="00E805EA" w:rsidRDefault="00E805EA" w:rsidP="00E805EA">
      <w:pPr>
        <w:rPr>
          <w:rFonts w:eastAsia="Arial Unicode MS"/>
          <w:color w:val="000000"/>
          <w:sz w:val="28"/>
          <w:szCs w:val="28"/>
        </w:rPr>
      </w:pPr>
    </w:p>
    <w:p w:rsidR="00E805EA" w:rsidRDefault="00E805EA" w:rsidP="00E80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4286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>сельского поселения Руднянского района Смоленской области постановляет:</w:t>
      </w:r>
    </w:p>
    <w:p w:rsidR="00E805EA" w:rsidRDefault="00E805EA" w:rsidP="00E805EA">
      <w:pPr>
        <w:jc w:val="both"/>
        <w:rPr>
          <w:sz w:val="28"/>
          <w:szCs w:val="28"/>
        </w:rPr>
      </w:pPr>
    </w:p>
    <w:p w:rsidR="00E805EA" w:rsidRPr="00742862" w:rsidRDefault="00742862" w:rsidP="0074286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5EA">
        <w:rPr>
          <w:sz w:val="28"/>
          <w:szCs w:val="28"/>
        </w:rPr>
        <w:t xml:space="preserve"> 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805EA" w:rsidRPr="00742862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5EA" w:rsidRPr="00742862">
        <w:rPr>
          <w:rFonts w:ascii="Times New Roman" w:hAnsi="Times New Roman" w:cs="Times New Roman"/>
          <w:sz w:val="28"/>
          <w:szCs w:val="28"/>
        </w:rPr>
        <w:t>утвержденны</w:t>
      </w:r>
      <w:r w:rsidR="003B033E">
        <w:rPr>
          <w:rFonts w:ascii="Times New Roman" w:hAnsi="Times New Roman" w:cs="Times New Roman"/>
          <w:sz w:val="28"/>
          <w:szCs w:val="28"/>
        </w:rPr>
        <w:t>й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3B033E">
        <w:rPr>
          <w:rFonts w:ascii="Times New Roman" w:hAnsi="Times New Roman" w:cs="Times New Roman"/>
          <w:sz w:val="28"/>
          <w:szCs w:val="28"/>
        </w:rPr>
        <w:t xml:space="preserve">Чистиковского </w:t>
      </w:r>
      <w:r w:rsidR="00E805EA" w:rsidRPr="003B033E">
        <w:rPr>
          <w:rFonts w:ascii="Times New Roman" w:hAnsi="Times New Roman" w:cs="Times New Roman"/>
          <w:sz w:val="28"/>
          <w:szCs w:val="28"/>
        </w:rPr>
        <w:t>сельского поселения Руднянского района Смоленской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области 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5EA" w:rsidRPr="00742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805EA" w:rsidRPr="007428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05EA" w:rsidRPr="0074286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«Признание в </w:t>
      </w:r>
      <w:r w:rsidR="00E805EA" w:rsidRPr="0074286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жилых помещений муниципального жилищного фонда непригодными для проживания», </w:t>
      </w:r>
      <w:r w:rsidRPr="00742862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Чистиковского сельского поселения Руднянского</w:t>
      </w:r>
      <w:proofErr w:type="gramEnd"/>
      <w:r w:rsidRPr="0074286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10.12.2013 № 78; от 19.08.2014 № 51; от 04.12.2014 № 91)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E805EA" w:rsidRDefault="004727A4" w:rsidP="00742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05EA"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E805EA" w:rsidRDefault="00E805EA" w:rsidP="00742862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42862" w:rsidRPr="00742862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="00742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8" w:history="1">
        <w:r w:rsidR="00D65EB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D65EB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D65E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 w:rsidR="00D65E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D65EB5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D65EB5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9" w:history="1">
        <w:r w:rsidR="00D65EB5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D65EB5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E805EA" w:rsidRDefault="00E805EA" w:rsidP="00742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65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E805EA" w:rsidRDefault="00D65EB5" w:rsidP="00742862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805EA"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 w:rsidR="00E805EA">
        <w:rPr>
          <w:rStyle w:val="FontStyle39"/>
          <w:b w:val="0"/>
          <w:sz w:val="28"/>
          <w:szCs w:val="28"/>
        </w:rPr>
        <w:t xml:space="preserve"> </w:t>
      </w:r>
      <w:r w:rsidR="00E805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42862" w:rsidRPr="00742862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="00742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5EA">
        <w:rPr>
          <w:rFonts w:ascii="Times New Roman" w:hAnsi="Times New Roman" w:cs="Times New Roman"/>
          <w:b w:val="0"/>
          <w:sz w:val="28"/>
          <w:szCs w:val="28"/>
        </w:rPr>
        <w:t>сельского  поселения Руднянского района Смоленской области</w:t>
      </w:r>
      <w:r w:rsidR="00E805EA"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0" w:history="1"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</w:p>
    <w:p w:rsidR="004727A4" w:rsidRPr="004727A4" w:rsidRDefault="00D31309" w:rsidP="004727A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727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4727A4">
        <w:rPr>
          <w:rFonts w:eastAsia="Calibri"/>
          <w:sz w:val="28"/>
          <w:szCs w:val="28"/>
        </w:rPr>
        <w:t xml:space="preserve">)  </w:t>
      </w:r>
      <w:r w:rsidR="004727A4" w:rsidRPr="004727A4">
        <w:rPr>
          <w:rFonts w:eastAsia="Calibri"/>
          <w:sz w:val="28"/>
          <w:szCs w:val="28"/>
        </w:rPr>
        <w:t>в подразделе  2.2 раздела 2</w:t>
      </w:r>
      <w:r w:rsidR="004727A4">
        <w:rPr>
          <w:rFonts w:eastAsia="Calibri"/>
          <w:sz w:val="28"/>
          <w:szCs w:val="28"/>
        </w:rPr>
        <w:t xml:space="preserve">  </w:t>
      </w:r>
      <w:r w:rsidR="004727A4" w:rsidRPr="004727A4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E805EA" w:rsidRDefault="004727A4" w:rsidP="00D31309">
      <w:pPr>
        <w:ind w:firstLine="720"/>
        <w:jc w:val="both"/>
        <w:rPr>
          <w:b/>
          <w:sz w:val="28"/>
          <w:szCs w:val="28"/>
        </w:rPr>
      </w:pPr>
      <w:r w:rsidRPr="004727A4">
        <w:rPr>
          <w:rFonts w:eastAsia="Calibri"/>
          <w:sz w:val="28"/>
          <w:szCs w:val="28"/>
        </w:rPr>
        <w:t>«2.2.5.</w:t>
      </w:r>
      <w:r w:rsidRPr="004727A4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E805EA" w:rsidRDefault="00E805EA" w:rsidP="0074286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D31309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805EA" w:rsidRDefault="00E805EA" w:rsidP="0074286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D31309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E805EA" w:rsidRDefault="00E805EA" w:rsidP="0074286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E805EA" w:rsidRDefault="00D31309" w:rsidP="00742862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805EA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E805EA">
        <w:rPr>
          <w:rFonts w:ascii="Times New Roman" w:hAnsi="Times New Roman" w:cs="Times New Roman"/>
          <w:sz w:val="28"/>
          <w:szCs w:val="28"/>
        </w:rPr>
        <w:t>:</w:t>
      </w:r>
    </w:p>
    <w:p w:rsidR="00E805EA" w:rsidRDefault="00E805EA" w:rsidP="00742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E805EA" w:rsidRDefault="00E805EA" w:rsidP="0074286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74286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>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="00D65EB5" w:rsidRPr="00B83988">
          <w:rPr>
            <w:sz w:val="28"/>
            <w:szCs w:val="28"/>
            <w:u w:val="single"/>
            <w:lang w:val="en-US"/>
          </w:rPr>
          <w:t>chistik</w:t>
        </w:r>
        <w:r w:rsidR="00D65EB5" w:rsidRPr="00B83988">
          <w:rPr>
            <w:sz w:val="28"/>
            <w:szCs w:val="28"/>
            <w:u w:val="single"/>
          </w:rPr>
          <w:t>.admin-smolensk.ru</w:t>
        </w:r>
      </w:hyperlink>
      <w:r w:rsidR="00D65EB5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E805EA" w:rsidRDefault="004727A4" w:rsidP="00742862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="00E805EA">
        <w:rPr>
          <w:rFonts w:eastAsia="Arial Unicode MS"/>
          <w:color w:val="000000"/>
          <w:sz w:val="28"/>
          <w:szCs w:val="28"/>
        </w:rPr>
        <w:t xml:space="preserve"> 2.</w:t>
      </w:r>
      <w:r w:rsidR="00E805EA"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742862">
        <w:rPr>
          <w:sz w:val="28"/>
          <w:szCs w:val="28"/>
        </w:rPr>
        <w:t xml:space="preserve">Чистиковского </w:t>
      </w:r>
      <w:r w:rsidR="00E805EA">
        <w:rPr>
          <w:sz w:val="28"/>
          <w:szCs w:val="28"/>
        </w:rPr>
        <w:t>сельского поселения Руднянского района Смоленской области.</w:t>
      </w:r>
    </w:p>
    <w:p w:rsidR="00E805EA" w:rsidRDefault="00E805EA" w:rsidP="00742862">
      <w:pPr>
        <w:jc w:val="both"/>
        <w:rPr>
          <w:b/>
          <w:sz w:val="28"/>
          <w:szCs w:val="28"/>
        </w:rPr>
      </w:pPr>
    </w:p>
    <w:p w:rsidR="00D65EB5" w:rsidRDefault="00D65EB5" w:rsidP="00742862">
      <w:pPr>
        <w:jc w:val="both"/>
        <w:rPr>
          <w:b/>
          <w:sz w:val="28"/>
          <w:szCs w:val="28"/>
        </w:rPr>
      </w:pPr>
    </w:p>
    <w:p w:rsidR="00D65EB5" w:rsidRDefault="00D65EB5" w:rsidP="00742862">
      <w:pPr>
        <w:jc w:val="both"/>
        <w:rPr>
          <w:b/>
          <w:sz w:val="28"/>
          <w:szCs w:val="28"/>
        </w:rPr>
      </w:pPr>
    </w:p>
    <w:p w:rsidR="00E805EA" w:rsidRPr="00D65EB5" w:rsidRDefault="00E805EA" w:rsidP="00742862">
      <w:pPr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Глава  муниципального образования </w:t>
      </w:r>
    </w:p>
    <w:p w:rsidR="00E805EA" w:rsidRPr="00D65EB5" w:rsidRDefault="00742862" w:rsidP="00742862">
      <w:pPr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Чистиковского </w:t>
      </w:r>
      <w:r w:rsidR="00E805EA" w:rsidRPr="00D65EB5">
        <w:rPr>
          <w:sz w:val="28"/>
          <w:szCs w:val="28"/>
        </w:rPr>
        <w:t>сельского поселения</w:t>
      </w:r>
    </w:p>
    <w:p w:rsidR="00E805EA" w:rsidRDefault="00E805EA" w:rsidP="00742862">
      <w:pPr>
        <w:jc w:val="both"/>
        <w:rPr>
          <w:b/>
          <w:sz w:val="28"/>
          <w:szCs w:val="28"/>
        </w:rPr>
      </w:pPr>
      <w:r w:rsidRPr="00D65EB5">
        <w:rPr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               </w:t>
      </w:r>
      <w:r w:rsidR="00D65EB5">
        <w:rPr>
          <w:b/>
          <w:sz w:val="28"/>
          <w:szCs w:val="28"/>
        </w:rPr>
        <w:t>А.А. Панфилов</w:t>
      </w:r>
    </w:p>
    <w:p w:rsidR="00E805EA" w:rsidRDefault="00E805EA" w:rsidP="00742862">
      <w:pPr>
        <w:jc w:val="both"/>
        <w:rPr>
          <w:b/>
          <w:sz w:val="28"/>
          <w:szCs w:val="28"/>
        </w:rPr>
      </w:pPr>
    </w:p>
    <w:p w:rsidR="00E805EA" w:rsidRDefault="00E805EA" w:rsidP="00742862">
      <w:pPr>
        <w:ind w:firstLine="709"/>
        <w:jc w:val="both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A91BA4" w:rsidRDefault="00A91BA4" w:rsidP="00E805EA">
      <w:pPr>
        <w:ind w:firstLine="709"/>
        <w:jc w:val="right"/>
        <w:rPr>
          <w:spacing w:val="-6"/>
          <w:sz w:val="28"/>
          <w:szCs w:val="28"/>
        </w:rPr>
      </w:pPr>
    </w:p>
    <w:p w:rsidR="00A91BA4" w:rsidRDefault="00A91BA4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№1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к административному регламенту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«Признание в </w:t>
      </w:r>
      <w:proofErr w:type="gramStart"/>
      <w:r>
        <w:rPr>
          <w:bCs/>
          <w:sz w:val="28"/>
          <w:szCs w:val="28"/>
        </w:rPr>
        <w:t>установленном</w:t>
      </w:r>
      <w:proofErr w:type="gramEnd"/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жилых помещений 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жилищного фонда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непригодным</w:t>
      </w:r>
      <w:proofErr w:type="gramEnd"/>
      <w:r>
        <w:rPr>
          <w:bCs/>
          <w:sz w:val="28"/>
          <w:szCs w:val="28"/>
        </w:rPr>
        <w:t xml:space="preserve"> для проживания»</w:t>
      </w: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сносу или реконструкции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власти, органа исполнительной власти субъекта Российской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(приводится перечень документов)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 на  основании акта межведомственной комиссии, составленного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(приводится заключение, взятое из акта обследования (в случае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проведения обследования), или указывается, что на основании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решения межведомственной комиссии обследование не проводилось)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(приводится обоснование принятого межведомственной комиссией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заключения об оценке соответствия помещения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(многоквартирного дома) требованиям, установленным в Положении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признании помещения жилым помещением, жилого помещения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подлежащим сносу или реконструкции)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перечень   других   материалов,   запрошенных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  <w:bookmarkStart w:id="0" w:name="Par290"/>
      <w:bookmarkEnd w:id="0"/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3B033E" w:rsidRDefault="003B033E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</w:t>
      </w:r>
      <w:r w:rsidR="00774A2B">
        <w:rPr>
          <w:spacing w:val="-6"/>
          <w:sz w:val="28"/>
          <w:szCs w:val="28"/>
        </w:rPr>
        <w:t>2</w:t>
      </w:r>
      <w:bookmarkStart w:id="1" w:name="_GoBack"/>
      <w:bookmarkEnd w:id="1"/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к административному регламенту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«Признание в </w:t>
      </w:r>
      <w:proofErr w:type="gramStart"/>
      <w:r>
        <w:rPr>
          <w:bCs/>
          <w:sz w:val="28"/>
          <w:szCs w:val="28"/>
        </w:rPr>
        <w:t>установленном</w:t>
      </w:r>
      <w:proofErr w:type="gramEnd"/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жилых помещений 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жилищного фонда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непригодным</w:t>
      </w:r>
      <w:proofErr w:type="gramEnd"/>
      <w:r>
        <w:rPr>
          <w:bCs/>
          <w:sz w:val="28"/>
          <w:szCs w:val="28"/>
        </w:rPr>
        <w:t xml:space="preserve"> для проживания»</w:t>
      </w:r>
    </w:p>
    <w:p w:rsidR="00E805EA" w:rsidRDefault="00E805EA" w:rsidP="00E805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0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АКТ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обследования помещения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власти, органа исполнительной власти субъекта Российской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занимаемая должность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(реквизиты заявителя: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адрес - для физического лица,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наименование организации и занимаемая должность -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юридического лица)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(адрес, принадлежность помещения, кадастровый номер, год ввода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эксплуатацию)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Краткое описание состояния жилого помещения, инженерных систем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здания,   оборудования   и   механизмов  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зданию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  о   несоответствиях    установленным    требованиям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фактические значения получены)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6CC3" w:rsidRDefault="00C16CC3"/>
    <w:sectPr w:rsidR="00C1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7"/>
    <w:rsid w:val="003B033E"/>
    <w:rsid w:val="004727A4"/>
    <w:rsid w:val="004C48B5"/>
    <w:rsid w:val="00602670"/>
    <w:rsid w:val="00742862"/>
    <w:rsid w:val="00774A2B"/>
    <w:rsid w:val="008B47D7"/>
    <w:rsid w:val="00A91BA4"/>
    <w:rsid w:val="00B67C8C"/>
    <w:rsid w:val="00C16CC3"/>
    <w:rsid w:val="00D31309"/>
    <w:rsid w:val="00D65EB5"/>
    <w:rsid w:val="00E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5E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805E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5E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E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805E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05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805E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805EA"/>
    <w:rPr>
      <w:rFonts w:ascii="Arial" w:hAnsi="Arial" w:cs="Arial"/>
    </w:rPr>
  </w:style>
  <w:style w:type="paragraph" w:customStyle="1" w:styleId="ConsPlusNormal0">
    <w:name w:val="ConsPlusNormal"/>
    <w:link w:val="ConsPlusNormal"/>
    <w:rsid w:val="00E805E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805E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80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80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805E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5E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805E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5E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E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805E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05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805E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805EA"/>
    <w:rPr>
      <w:rFonts w:ascii="Arial" w:hAnsi="Arial" w:cs="Arial"/>
    </w:rPr>
  </w:style>
  <w:style w:type="paragraph" w:customStyle="1" w:styleId="ConsPlusNormal0">
    <w:name w:val="ConsPlusNormal"/>
    <w:link w:val="ConsPlusNormal"/>
    <w:rsid w:val="00E805E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805E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80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80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805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ik.admin-smolen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histik.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istik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0440-A6DD-453C-9577-85E80231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10</cp:revision>
  <cp:lastPrinted>2016-03-25T10:14:00Z</cp:lastPrinted>
  <dcterms:created xsi:type="dcterms:W3CDTF">2016-03-25T10:14:00Z</dcterms:created>
  <dcterms:modified xsi:type="dcterms:W3CDTF">2016-03-25T11:38:00Z</dcterms:modified>
</cp:coreProperties>
</file>