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40" w:rsidRDefault="00F05840" w:rsidP="00F05840">
      <w:pPr>
        <w:pStyle w:val="af0"/>
        <w:tabs>
          <w:tab w:val="left" w:pos="709"/>
        </w:tabs>
        <w:jc w:val="center"/>
      </w:pPr>
      <w:r>
        <w:rPr>
          <w:b/>
          <w:noProof/>
        </w:rPr>
        <w:drawing>
          <wp:anchor distT="0" distB="0" distL="114300" distR="114300" simplePos="0" relativeHeight="251661312" behindDoc="0" locked="0" layoutInCell="1" allowOverlap="1">
            <wp:simplePos x="0" y="0"/>
            <wp:positionH relativeFrom="column">
              <wp:posOffset>2891155</wp:posOffset>
            </wp:positionH>
            <wp:positionV relativeFrom="paragraph">
              <wp:posOffset>-138430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a:srcRect/>
                    <a:stretch>
                      <a:fillRect/>
                    </a:stretch>
                  </pic:blipFill>
                  <pic:spPr bwMode="auto">
                    <a:xfrm>
                      <a:off x="0" y="0"/>
                      <a:ext cx="699770" cy="796290"/>
                    </a:xfrm>
                    <a:prstGeom prst="rect">
                      <a:avLst/>
                    </a:prstGeom>
                    <a:noFill/>
                  </pic:spPr>
                </pic:pic>
              </a:graphicData>
            </a:graphic>
          </wp:anchor>
        </w:drawing>
      </w:r>
    </w:p>
    <w:p w:rsidR="00F05840" w:rsidRDefault="00F05840" w:rsidP="00F05840">
      <w:pPr>
        <w:pStyle w:val="af0"/>
        <w:tabs>
          <w:tab w:val="left" w:pos="709"/>
        </w:tabs>
        <w:jc w:val="center"/>
      </w:pPr>
    </w:p>
    <w:p w:rsidR="00F05840" w:rsidRDefault="00F05840" w:rsidP="00F05840">
      <w:pPr>
        <w:pStyle w:val="af0"/>
        <w:tabs>
          <w:tab w:val="left" w:pos="709"/>
        </w:tabs>
        <w:jc w:val="center"/>
      </w:pPr>
    </w:p>
    <w:p w:rsidR="00F05840" w:rsidRDefault="00F05840" w:rsidP="00F05840">
      <w:pPr>
        <w:tabs>
          <w:tab w:val="left" w:pos="1507"/>
          <w:tab w:val="center" w:pos="2196"/>
        </w:tabs>
        <w:rPr>
          <w:b/>
        </w:rPr>
      </w:pPr>
      <w:r>
        <w:rPr>
          <w:b/>
        </w:rPr>
        <w:tab/>
      </w:r>
    </w:p>
    <w:p w:rsidR="00F05840" w:rsidRPr="00F05840" w:rsidRDefault="00F05840" w:rsidP="00F05840">
      <w:pPr>
        <w:spacing w:after="0" w:line="240" w:lineRule="auto"/>
        <w:jc w:val="center"/>
        <w:rPr>
          <w:rFonts w:ascii="Times New Roman" w:hAnsi="Times New Roman" w:cs="Times New Roman"/>
          <w:b/>
          <w:sz w:val="28"/>
          <w:szCs w:val="28"/>
        </w:rPr>
      </w:pPr>
      <w:r w:rsidRPr="00F05840">
        <w:rPr>
          <w:rFonts w:ascii="Times New Roman" w:hAnsi="Times New Roman" w:cs="Times New Roman"/>
          <w:b/>
          <w:sz w:val="28"/>
          <w:szCs w:val="28"/>
        </w:rPr>
        <w:t>СОВЕТ ДЕПУТАТОВ</w:t>
      </w:r>
    </w:p>
    <w:p w:rsidR="00F05840" w:rsidRPr="00F05840" w:rsidRDefault="00F05840" w:rsidP="00F05840">
      <w:pPr>
        <w:spacing w:after="0" w:line="240" w:lineRule="auto"/>
        <w:jc w:val="center"/>
        <w:rPr>
          <w:rFonts w:ascii="Times New Roman" w:hAnsi="Times New Roman" w:cs="Times New Roman"/>
          <w:b/>
          <w:sz w:val="28"/>
          <w:szCs w:val="28"/>
        </w:rPr>
      </w:pPr>
      <w:r w:rsidRPr="00F05840">
        <w:rPr>
          <w:rFonts w:ascii="Times New Roman" w:hAnsi="Times New Roman" w:cs="Times New Roman"/>
          <w:b/>
          <w:sz w:val="28"/>
          <w:szCs w:val="28"/>
        </w:rPr>
        <w:t>ЧИСТИКОВСКОГО СЕЛЬСКОГО ПОСЕЛЕНИЯ</w:t>
      </w:r>
    </w:p>
    <w:p w:rsidR="00F05840" w:rsidRPr="00F05840" w:rsidRDefault="00F05840" w:rsidP="00F05840">
      <w:pPr>
        <w:spacing w:after="0" w:line="240" w:lineRule="auto"/>
        <w:jc w:val="center"/>
        <w:rPr>
          <w:rFonts w:ascii="Times New Roman" w:hAnsi="Times New Roman" w:cs="Times New Roman"/>
          <w:b/>
          <w:sz w:val="28"/>
          <w:szCs w:val="28"/>
        </w:rPr>
      </w:pPr>
      <w:r w:rsidRPr="00F05840">
        <w:rPr>
          <w:rFonts w:ascii="Times New Roman" w:hAnsi="Times New Roman" w:cs="Times New Roman"/>
          <w:b/>
          <w:sz w:val="28"/>
          <w:szCs w:val="28"/>
        </w:rPr>
        <w:t>РУДНЯНСКОГО РАЙОНА СМОЛЕНСКОЙ ОБЛАСТИ</w:t>
      </w:r>
    </w:p>
    <w:p w:rsidR="00F05840" w:rsidRPr="00F05840" w:rsidRDefault="00F05840" w:rsidP="00F05840">
      <w:pPr>
        <w:spacing w:after="0" w:line="240" w:lineRule="auto"/>
        <w:jc w:val="center"/>
        <w:rPr>
          <w:rFonts w:ascii="Times New Roman" w:hAnsi="Times New Roman" w:cs="Times New Roman"/>
          <w:b/>
          <w:sz w:val="28"/>
          <w:szCs w:val="28"/>
        </w:rPr>
      </w:pPr>
    </w:p>
    <w:p w:rsidR="00F05840" w:rsidRPr="00F05840" w:rsidRDefault="00F05840" w:rsidP="00F05840">
      <w:pPr>
        <w:spacing w:after="0" w:line="240" w:lineRule="auto"/>
        <w:jc w:val="center"/>
        <w:rPr>
          <w:rFonts w:ascii="Times New Roman" w:hAnsi="Times New Roman" w:cs="Times New Roman"/>
          <w:b/>
          <w:sz w:val="28"/>
          <w:szCs w:val="28"/>
        </w:rPr>
      </w:pPr>
      <w:r w:rsidRPr="00F05840">
        <w:rPr>
          <w:rFonts w:ascii="Times New Roman" w:hAnsi="Times New Roman" w:cs="Times New Roman"/>
          <w:b/>
          <w:sz w:val="28"/>
          <w:szCs w:val="28"/>
        </w:rPr>
        <w:t>РЕШЕНИЕ</w:t>
      </w:r>
    </w:p>
    <w:p w:rsidR="00F05840" w:rsidRPr="00F05840" w:rsidRDefault="00F05840" w:rsidP="00F05840">
      <w:pPr>
        <w:spacing w:after="0" w:line="240" w:lineRule="auto"/>
        <w:jc w:val="center"/>
        <w:rPr>
          <w:rFonts w:ascii="Times New Roman" w:hAnsi="Times New Roman" w:cs="Times New Roman"/>
          <w:b/>
          <w:sz w:val="28"/>
          <w:szCs w:val="28"/>
        </w:rPr>
      </w:pPr>
    </w:p>
    <w:p w:rsidR="00F05840" w:rsidRPr="00212873" w:rsidRDefault="00F05840" w:rsidP="00F05840">
      <w:pPr>
        <w:rPr>
          <w:rFonts w:ascii="Times New Roman" w:hAnsi="Times New Roman" w:cs="Times New Roman"/>
          <w:sz w:val="28"/>
          <w:szCs w:val="28"/>
        </w:rPr>
      </w:pPr>
      <w:r>
        <w:rPr>
          <w:sz w:val="28"/>
          <w:szCs w:val="28"/>
        </w:rPr>
        <w:t xml:space="preserve">  </w:t>
      </w:r>
      <w:r w:rsidRPr="00212873">
        <w:rPr>
          <w:rFonts w:ascii="Times New Roman" w:hAnsi="Times New Roman" w:cs="Times New Roman"/>
          <w:sz w:val="28"/>
          <w:szCs w:val="28"/>
        </w:rPr>
        <w:t xml:space="preserve">от </w:t>
      </w:r>
      <w:r w:rsidR="00A32492">
        <w:rPr>
          <w:rFonts w:ascii="Times New Roman" w:hAnsi="Times New Roman" w:cs="Times New Roman"/>
          <w:sz w:val="28"/>
          <w:szCs w:val="28"/>
        </w:rPr>
        <w:t xml:space="preserve">16.11.2017 </w:t>
      </w:r>
      <w:r w:rsidRPr="00212873">
        <w:rPr>
          <w:rFonts w:ascii="Times New Roman" w:hAnsi="Times New Roman" w:cs="Times New Roman"/>
          <w:sz w:val="28"/>
          <w:szCs w:val="28"/>
        </w:rPr>
        <w:t xml:space="preserve">    №  </w:t>
      </w:r>
      <w:r w:rsidR="00A32492">
        <w:rPr>
          <w:rFonts w:ascii="Times New Roman" w:hAnsi="Times New Roman" w:cs="Times New Roman"/>
          <w:sz w:val="28"/>
          <w:szCs w:val="28"/>
        </w:rPr>
        <w:t>123</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05840" w:rsidTr="00F05840">
        <w:tc>
          <w:tcPr>
            <w:tcW w:w="4786" w:type="dxa"/>
          </w:tcPr>
          <w:p w:rsidR="00F05840" w:rsidRPr="00F05840" w:rsidRDefault="00F05840" w:rsidP="00F05840">
            <w:pPr>
              <w:spacing w:after="0" w:line="240" w:lineRule="auto"/>
              <w:rPr>
                <w:rFonts w:ascii="Times New Roman" w:hAnsi="Times New Roman" w:cs="Times New Roman"/>
                <w:sz w:val="28"/>
                <w:szCs w:val="28"/>
              </w:rPr>
            </w:pPr>
            <w:r w:rsidRPr="00F05840">
              <w:rPr>
                <w:rFonts w:ascii="Times New Roman" w:hAnsi="Times New Roman" w:cs="Times New Roman"/>
                <w:sz w:val="28"/>
                <w:szCs w:val="28"/>
              </w:rPr>
              <w:t>Об утверждении Правил благоустройства территории</w:t>
            </w:r>
            <w:r>
              <w:rPr>
                <w:rFonts w:ascii="Times New Roman" w:hAnsi="Times New Roman" w:cs="Times New Roman"/>
                <w:sz w:val="28"/>
                <w:szCs w:val="28"/>
              </w:rPr>
              <w:t xml:space="preserve"> </w:t>
            </w:r>
            <w:r w:rsidRPr="00F05840">
              <w:rPr>
                <w:rFonts w:ascii="Times New Roman" w:hAnsi="Times New Roman" w:cs="Times New Roman"/>
                <w:sz w:val="28"/>
                <w:szCs w:val="28"/>
              </w:rPr>
              <w:t>Чистиковского сельского поселения Руднянского района Смоленской</w:t>
            </w:r>
            <w:r>
              <w:rPr>
                <w:rFonts w:ascii="Times New Roman" w:hAnsi="Times New Roman" w:cs="Times New Roman"/>
                <w:sz w:val="28"/>
                <w:szCs w:val="28"/>
              </w:rPr>
              <w:t xml:space="preserve"> </w:t>
            </w:r>
            <w:r w:rsidRPr="00F05840">
              <w:rPr>
                <w:rFonts w:ascii="Times New Roman" w:hAnsi="Times New Roman" w:cs="Times New Roman"/>
                <w:sz w:val="28"/>
                <w:szCs w:val="28"/>
              </w:rPr>
              <w:t>области</w:t>
            </w:r>
          </w:p>
        </w:tc>
      </w:tr>
    </w:tbl>
    <w:p w:rsidR="00F05840" w:rsidRDefault="00F05840" w:rsidP="00F05840">
      <w:pPr>
        <w:pStyle w:val="af0"/>
        <w:rPr>
          <w:sz w:val="28"/>
          <w:szCs w:val="24"/>
        </w:rPr>
      </w:pPr>
      <w:r>
        <w:rPr>
          <w:sz w:val="28"/>
          <w:szCs w:val="24"/>
        </w:rPr>
        <w:t xml:space="preserve">        </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046B" w:rsidRDefault="00932BDF" w:rsidP="00437415">
      <w:pPr>
        <w:pStyle w:val="ConsPlusNormal"/>
        <w:ind w:firstLine="709"/>
        <w:jc w:val="both"/>
        <w:rPr>
          <w:szCs w:val="28"/>
        </w:rPr>
      </w:pPr>
      <w:r w:rsidRPr="00890A86">
        <w:rPr>
          <w:color w:val="000000" w:themeColor="text1"/>
        </w:rPr>
        <w:t xml:space="preserve">В соответствии с Федеральным </w:t>
      </w:r>
      <w:hyperlink r:id="rId9"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0"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 xml:space="preserve">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F05840" w:rsidRPr="00F05840">
        <w:rPr>
          <w:szCs w:val="28"/>
        </w:rPr>
        <w:t>Чистиковского сельского поселения Руднянского района Смоленской</w:t>
      </w:r>
      <w:r w:rsidR="00F05840">
        <w:rPr>
          <w:szCs w:val="28"/>
        </w:rPr>
        <w:t xml:space="preserve"> </w:t>
      </w:r>
      <w:r w:rsidR="00F05840" w:rsidRPr="00F05840">
        <w:rPr>
          <w:szCs w:val="28"/>
        </w:rPr>
        <w:t>области</w:t>
      </w:r>
      <w:r w:rsidR="00F05840">
        <w:rPr>
          <w:szCs w:val="28"/>
        </w:rPr>
        <w:t>, Совет депутатов</w:t>
      </w:r>
      <w:r w:rsidR="00F05840" w:rsidRPr="00F05840">
        <w:rPr>
          <w:szCs w:val="28"/>
        </w:rPr>
        <w:t xml:space="preserve"> Чистиковского сельского поселения Руднянского района Смоленской</w:t>
      </w:r>
      <w:r w:rsidR="00F05840">
        <w:rPr>
          <w:szCs w:val="28"/>
        </w:rPr>
        <w:t xml:space="preserve"> </w:t>
      </w:r>
      <w:r w:rsidR="00F05840" w:rsidRPr="00F05840">
        <w:rPr>
          <w:szCs w:val="28"/>
        </w:rPr>
        <w:t>области</w:t>
      </w:r>
    </w:p>
    <w:p w:rsidR="00F05840" w:rsidRDefault="00F05840"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w:t>
      </w:r>
      <w:r w:rsidR="00F05840" w:rsidRPr="00F05840">
        <w:rPr>
          <w:szCs w:val="28"/>
        </w:rPr>
        <w:t>Чистиковского сельского поселения Руднянского района Смоленской</w:t>
      </w:r>
      <w:r w:rsidR="00F05840">
        <w:rPr>
          <w:szCs w:val="28"/>
        </w:rPr>
        <w:t xml:space="preserve"> </w:t>
      </w:r>
      <w:r w:rsidR="00F05840" w:rsidRPr="00F05840">
        <w:rPr>
          <w:szCs w:val="28"/>
        </w:rPr>
        <w:t>области</w:t>
      </w:r>
      <w:r w:rsidR="00532A88" w:rsidRPr="00532A88">
        <w:rPr>
          <w:color w:val="000000" w:themeColor="text1"/>
        </w:rPr>
        <w:t xml:space="preserve"> </w:t>
      </w:r>
      <w:r w:rsidR="00532A88">
        <w:rPr>
          <w:color w:val="000000" w:themeColor="text1"/>
        </w:rPr>
        <w:t>согласно приложению</w:t>
      </w:r>
      <w:r w:rsidRPr="00890A86">
        <w:rPr>
          <w:color w:val="000000" w:themeColor="text1"/>
        </w:rPr>
        <w:t>.</w:t>
      </w:r>
    </w:p>
    <w:p w:rsidR="00932BDF" w:rsidRPr="00890A86" w:rsidRDefault="00532A88" w:rsidP="00437415">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11" w:history="1">
        <w:r w:rsidR="00932BDF" w:rsidRPr="00890A86">
          <w:rPr>
            <w:color w:val="000000" w:themeColor="text1"/>
          </w:rPr>
          <w:t>решение</w:t>
        </w:r>
      </w:hyperlink>
      <w:r w:rsidR="00932BDF" w:rsidRPr="00890A86">
        <w:rPr>
          <w:color w:val="000000" w:themeColor="text1"/>
        </w:rPr>
        <w:t xml:space="preserve"> </w:t>
      </w:r>
      <w:r w:rsidR="00212873">
        <w:rPr>
          <w:szCs w:val="28"/>
        </w:rPr>
        <w:t>Совета депутатов</w:t>
      </w:r>
      <w:r w:rsidR="00212873" w:rsidRPr="00F05840">
        <w:rPr>
          <w:szCs w:val="28"/>
        </w:rPr>
        <w:t xml:space="preserve"> Чистиковского сельского поселения Руднянского района Смоленской</w:t>
      </w:r>
      <w:r w:rsidR="00212873">
        <w:rPr>
          <w:szCs w:val="28"/>
        </w:rPr>
        <w:t xml:space="preserve"> </w:t>
      </w:r>
      <w:r w:rsidR="00212873" w:rsidRPr="00F05840">
        <w:rPr>
          <w:szCs w:val="28"/>
        </w:rPr>
        <w:t>области</w:t>
      </w:r>
      <w:r w:rsidR="00932BDF" w:rsidRPr="00890A86">
        <w:rPr>
          <w:color w:val="000000" w:themeColor="text1"/>
        </w:rPr>
        <w:t xml:space="preserve"> от </w:t>
      </w:r>
      <w:r w:rsidR="00212873">
        <w:rPr>
          <w:color w:val="000000" w:themeColor="text1"/>
        </w:rPr>
        <w:t xml:space="preserve">30.05.2012 </w:t>
      </w:r>
      <w:r w:rsidR="00932BDF" w:rsidRPr="00890A86">
        <w:rPr>
          <w:color w:val="000000" w:themeColor="text1"/>
        </w:rPr>
        <w:t xml:space="preserve"> года </w:t>
      </w:r>
    </w:p>
    <w:p w:rsidR="00212873" w:rsidRDefault="00532A88" w:rsidP="00212873">
      <w:pPr>
        <w:pStyle w:val="ConsPlusNormal"/>
        <w:jc w:val="both"/>
        <w:rPr>
          <w:bCs/>
          <w:color w:val="000000" w:themeColor="text1"/>
          <w:szCs w:val="28"/>
        </w:rPr>
      </w:pPr>
      <w:r>
        <w:rPr>
          <w:color w:val="000000" w:themeColor="text1"/>
        </w:rPr>
        <w:t xml:space="preserve">№ </w:t>
      </w:r>
      <w:r w:rsidR="00212873">
        <w:rPr>
          <w:color w:val="000000" w:themeColor="text1"/>
        </w:rPr>
        <w:t>105</w:t>
      </w:r>
      <w:r>
        <w:rPr>
          <w:color w:val="000000" w:themeColor="text1"/>
        </w:rPr>
        <w:t xml:space="preserve">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w:t>
      </w:r>
      <w:r w:rsidR="00212873">
        <w:rPr>
          <w:bCs/>
          <w:color w:val="000000" w:themeColor="text1"/>
          <w:szCs w:val="28"/>
        </w:rPr>
        <w:t xml:space="preserve"> и содержания </w:t>
      </w:r>
      <w:r w:rsidR="00932BDF" w:rsidRPr="00890A86">
        <w:rPr>
          <w:bCs/>
          <w:color w:val="000000" w:themeColor="text1"/>
          <w:szCs w:val="28"/>
        </w:rPr>
        <w:t xml:space="preserve"> территории </w:t>
      </w:r>
      <w:r w:rsidR="00212873" w:rsidRPr="00F05840">
        <w:rPr>
          <w:szCs w:val="28"/>
        </w:rPr>
        <w:t>Чистиковского сельского поселения Руднянского района Смоленской</w:t>
      </w:r>
      <w:r w:rsidR="00212873">
        <w:rPr>
          <w:szCs w:val="28"/>
        </w:rPr>
        <w:t xml:space="preserve"> </w:t>
      </w:r>
      <w:r w:rsidR="00212873" w:rsidRPr="00F05840">
        <w:rPr>
          <w:szCs w:val="28"/>
        </w:rPr>
        <w:t>области</w:t>
      </w:r>
      <w:r w:rsidR="00212873" w:rsidRPr="00890A86">
        <w:rPr>
          <w:bCs/>
          <w:color w:val="000000" w:themeColor="text1"/>
          <w:szCs w:val="28"/>
        </w:rPr>
        <w:t xml:space="preserve"> </w:t>
      </w:r>
    </w:p>
    <w:p w:rsidR="00932BDF" w:rsidRPr="00890A86" w:rsidRDefault="00212873" w:rsidP="00212873">
      <w:pPr>
        <w:pStyle w:val="ConsPlusNormal"/>
        <w:jc w:val="both"/>
        <w:rPr>
          <w:color w:val="000000" w:themeColor="text1"/>
          <w:sz w:val="20"/>
        </w:rPr>
      </w:pPr>
      <w:r>
        <w:rPr>
          <w:bCs/>
          <w:color w:val="000000" w:themeColor="text1"/>
          <w:szCs w:val="28"/>
        </w:rPr>
        <w:t xml:space="preserve">        </w:t>
      </w:r>
      <w:r w:rsidR="00932BDF" w:rsidRPr="00890A86">
        <w:rPr>
          <w:bCs/>
          <w:color w:val="000000" w:themeColor="text1"/>
          <w:szCs w:val="28"/>
        </w:rPr>
        <w:t>3.</w:t>
      </w:r>
      <w:r w:rsidR="00932BDF" w:rsidRPr="00890A86">
        <w:rPr>
          <w:bCs/>
          <w:color w:val="000000" w:themeColor="text1"/>
          <w:sz w:val="20"/>
        </w:rPr>
        <w:t xml:space="preserve"> </w:t>
      </w:r>
      <w:r w:rsidR="00932BDF" w:rsidRPr="00890A86">
        <w:rPr>
          <w:color w:val="000000" w:themeColor="text1"/>
        </w:rPr>
        <w:t xml:space="preserve"> Опубликовать настоящее </w:t>
      </w:r>
      <w:r w:rsidR="0000046B">
        <w:rPr>
          <w:color w:val="000000" w:themeColor="text1"/>
        </w:rPr>
        <w:t>решение</w:t>
      </w:r>
      <w:r w:rsidR="00932BDF" w:rsidRPr="00890A86">
        <w:rPr>
          <w:color w:val="000000" w:themeColor="text1"/>
        </w:rPr>
        <w:t xml:space="preserve"> в </w:t>
      </w:r>
      <w:r>
        <w:rPr>
          <w:color w:val="000000" w:themeColor="text1"/>
        </w:rPr>
        <w:t xml:space="preserve">газете «Руднянский голос </w:t>
      </w:r>
      <w:r w:rsidR="00932BDF" w:rsidRPr="00890A86">
        <w:rPr>
          <w:color w:val="000000" w:themeColor="text1"/>
          <w:sz w:val="20"/>
        </w:rPr>
        <w:t xml:space="preserve"> </w:t>
      </w:r>
      <w:r w:rsidR="00932BDF" w:rsidRPr="00890A86">
        <w:rPr>
          <w:color w:val="000000" w:themeColor="text1"/>
          <w:szCs w:val="28"/>
        </w:rPr>
        <w:t>и разместить</w:t>
      </w:r>
    </w:p>
    <w:p w:rsidR="00932BDF" w:rsidRPr="00890A86" w:rsidRDefault="00932BDF" w:rsidP="00FA5FE4">
      <w:pPr>
        <w:pStyle w:val="ConsPlusNormal"/>
        <w:jc w:val="both"/>
        <w:rPr>
          <w:color w:val="000000" w:themeColor="text1"/>
          <w:szCs w:val="28"/>
        </w:rPr>
      </w:pPr>
      <w:r w:rsidRPr="00890A86">
        <w:rPr>
          <w:color w:val="000000" w:themeColor="text1"/>
          <w:sz w:val="20"/>
        </w:rPr>
        <w:t xml:space="preserve">  </w:t>
      </w:r>
      <w:r w:rsidRPr="00890A86">
        <w:rPr>
          <w:color w:val="000000" w:themeColor="text1"/>
          <w:szCs w:val="28"/>
        </w:rPr>
        <w:t xml:space="preserve">на официальном сайте </w:t>
      </w:r>
      <w:r w:rsidR="00532A88">
        <w:rPr>
          <w:color w:val="000000" w:themeColor="text1"/>
          <w:szCs w:val="28"/>
        </w:rPr>
        <w:t xml:space="preserve">Администрации </w:t>
      </w:r>
      <w:r w:rsidR="00212873">
        <w:rPr>
          <w:color w:val="000000" w:themeColor="text1"/>
          <w:szCs w:val="28"/>
        </w:rPr>
        <w:t xml:space="preserve">Чистиковского сельского поселения Руднянского района Смоленской области </w:t>
      </w:r>
      <w:r w:rsidRPr="00890A86">
        <w:rPr>
          <w:color w:val="000000" w:themeColor="text1"/>
          <w:szCs w:val="28"/>
        </w:rPr>
        <w:t xml:space="preserve"> в сети Интернет.</w:t>
      </w:r>
    </w:p>
    <w:p w:rsidR="00932BDF" w:rsidRPr="00890A86"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932BDF" w:rsidRPr="00890A86"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F05840" w:rsidRDefault="00F05840" w:rsidP="00F05840">
      <w:pPr>
        <w:pStyle w:val="af0"/>
        <w:tabs>
          <w:tab w:val="left" w:pos="2410"/>
        </w:tabs>
        <w:jc w:val="both"/>
        <w:rPr>
          <w:sz w:val="28"/>
        </w:rPr>
      </w:pPr>
      <w:r>
        <w:rPr>
          <w:sz w:val="28"/>
        </w:rPr>
        <w:t>Глава</w:t>
      </w:r>
      <w:r w:rsidRPr="001A2F14">
        <w:rPr>
          <w:sz w:val="28"/>
        </w:rPr>
        <w:t xml:space="preserve"> муниципального образования</w:t>
      </w:r>
    </w:p>
    <w:p w:rsidR="00F05840" w:rsidRDefault="00F05840" w:rsidP="00F05840">
      <w:pPr>
        <w:pStyle w:val="af0"/>
        <w:tabs>
          <w:tab w:val="left" w:pos="6220"/>
        </w:tabs>
        <w:jc w:val="both"/>
        <w:rPr>
          <w:sz w:val="28"/>
        </w:rPr>
      </w:pPr>
      <w:r>
        <w:rPr>
          <w:bCs/>
          <w:sz w:val="28"/>
          <w:szCs w:val="28"/>
        </w:rPr>
        <w:t>Чистиковского</w:t>
      </w:r>
      <w:r>
        <w:rPr>
          <w:sz w:val="28"/>
        </w:rPr>
        <w:t xml:space="preserve"> сельского поселения</w:t>
      </w:r>
    </w:p>
    <w:p w:rsidR="00F05840" w:rsidRPr="00D9136E" w:rsidRDefault="00F05840" w:rsidP="00F05840">
      <w:pPr>
        <w:pStyle w:val="af0"/>
        <w:tabs>
          <w:tab w:val="left" w:pos="6220"/>
        </w:tabs>
        <w:jc w:val="both"/>
        <w:rPr>
          <w:sz w:val="28"/>
        </w:rPr>
      </w:pPr>
      <w:r>
        <w:rPr>
          <w:sz w:val="28"/>
        </w:rPr>
        <w:t xml:space="preserve">Руднянского района Смоленской области                     </w:t>
      </w:r>
      <w:r>
        <w:rPr>
          <w:b/>
          <w:sz w:val="28"/>
        </w:rPr>
        <w:t xml:space="preserve">                       А.А. Панфилов </w:t>
      </w:r>
    </w:p>
    <w:p w:rsidR="00F05840" w:rsidRPr="00890A86" w:rsidRDefault="00F05840" w:rsidP="00F05840">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AA1CF4" w:rsidRDefault="00AA1CF4" w:rsidP="00AA1CF4">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EC4D9F" w:rsidRPr="00AA1CF4">
        <w:rPr>
          <w:rFonts w:ascii="Times New Roman" w:hAnsi="Times New Roman" w:cs="Times New Roman"/>
          <w:color w:val="000000" w:themeColor="text1"/>
          <w:sz w:val="28"/>
          <w:szCs w:val="28"/>
        </w:rPr>
        <w:t>к решению</w:t>
      </w:r>
      <w:r w:rsidR="00932BDF" w:rsidRPr="00AA1CF4">
        <w:rPr>
          <w:rFonts w:ascii="Times New Roman" w:hAnsi="Times New Roman" w:cs="Times New Roman"/>
          <w:color w:val="000000" w:themeColor="text1"/>
          <w:sz w:val="28"/>
          <w:szCs w:val="28"/>
        </w:rPr>
        <w:t xml:space="preserve"> </w:t>
      </w:r>
      <w:r w:rsidRPr="00AA1CF4">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Pr="00AA1CF4">
        <w:rPr>
          <w:rFonts w:ascii="Times New Roman" w:hAnsi="Times New Roman" w:cs="Times New Roman"/>
          <w:sz w:val="28"/>
          <w:szCs w:val="28"/>
        </w:rPr>
        <w:t>Чистиковского сельского поселения</w:t>
      </w:r>
    </w:p>
    <w:p w:rsidR="00932BDF" w:rsidRPr="00AA1CF4" w:rsidRDefault="00AA1CF4" w:rsidP="00AA1CF4">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AA1CF4">
        <w:rPr>
          <w:rFonts w:ascii="Times New Roman" w:hAnsi="Times New Roman" w:cs="Times New Roman"/>
          <w:sz w:val="28"/>
          <w:szCs w:val="28"/>
        </w:rPr>
        <w:t xml:space="preserve"> Руднянского района Смоленской области</w:t>
      </w:r>
    </w:p>
    <w:p w:rsidR="00932BDF" w:rsidRPr="00AA1CF4"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A32492">
        <w:rPr>
          <w:rFonts w:ascii="Times New Roman" w:hAnsi="Times New Roman" w:cs="Times New Roman"/>
          <w:color w:val="000000" w:themeColor="text1"/>
          <w:sz w:val="28"/>
          <w:szCs w:val="28"/>
        </w:rPr>
        <w:t>16.11.2017</w:t>
      </w:r>
      <w:r w:rsidRPr="00890A86">
        <w:rPr>
          <w:rFonts w:ascii="Times New Roman" w:hAnsi="Times New Roman" w:cs="Times New Roman"/>
          <w:color w:val="000000" w:themeColor="text1"/>
          <w:sz w:val="28"/>
          <w:szCs w:val="28"/>
        </w:rPr>
        <w:t xml:space="preserve"> № </w:t>
      </w:r>
      <w:r w:rsidR="00A32492">
        <w:rPr>
          <w:rFonts w:ascii="Times New Roman" w:hAnsi="Times New Roman" w:cs="Times New Roman"/>
          <w:color w:val="000000" w:themeColor="text1"/>
          <w:sz w:val="28"/>
          <w:szCs w:val="28"/>
        </w:rPr>
        <w:t>123</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AA1CF4">
      <w:pPr>
        <w:pStyle w:val="ConsPlusTitle"/>
        <w:ind w:firstLine="709"/>
        <w:jc w:val="center"/>
        <w:rPr>
          <w:b w:val="0"/>
          <w:color w:val="000000" w:themeColor="text1"/>
        </w:rPr>
      </w:pPr>
      <w:r w:rsidRPr="00EC4D9F">
        <w:rPr>
          <w:color w:val="000000" w:themeColor="text1"/>
        </w:rPr>
        <w:t xml:space="preserve">благоустройства территории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Pr="00EC4D9F">
        <w:rPr>
          <w:color w:val="000000" w:themeColor="text1"/>
          <w:sz w:val="20"/>
        </w:rPr>
        <w:t xml:space="preserve">                                                                                         </w:t>
      </w:r>
    </w:p>
    <w:p w:rsidR="000072F5" w:rsidRDefault="000072F5" w:rsidP="00437415">
      <w:pPr>
        <w:pStyle w:val="ConsPlusNormal"/>
        <w:ind w:firstLine="709"/>
        <w:jc w:val="both"/>
        <w:outlineLvl w:val="1"/>
        <w:rPr>
          <w:b/>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AA1CF4">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Настоящие Правила благоустройства территории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AA1CF4">
        <w:rPr>
          <w:color w:val="000000" w:themeColor="text1"/>
        </w:rPr>
        <w:t xml:space="preserve"> </w:t>
      </w:r>
      <w:r w:rsidR="00932BDF" w:rsidRPr="00890A86">
        <w:rPr>
          <w:color w:val="000000" w:themeColor="text1"/>
        </w:rPr>
        <w:t xml:space="preserve">осуществления работ по уборке и содержанию территории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0072F5" w:rsidRPr="00890A86">
        <w:rPr>
          <w:color w:val="000000" w:themeColor="text1"/>
        </w:rPr>
        <w:t xml:space="preserve">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AA1CF4">
        <w:rPr>
          <w:color w:val="000000" w:themeColor="text1"/>
        </w:rPr>
        <w:t xml:space="preserve">, </w:t>
      </w:r>
      <w:r>
        <w:rPr>
          <w:color w:val="000000" w:themeColor="text1"/>
        </w:rPr>
        <w:t xml:space="preserve">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Pr="00FD246B">
        <w:rPr>
          <w:color w:val="000000" w:themeColor="text1"/>
        </w:rPr>
        <w:t xml:space="preserve">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AA1CF4" w:rsidRPr="00FD246B">
        <w:rPr>
          <w:color w:val="000000" w:themeColor="text1"/>
        </w:rPr>
        <w:t xml:space="preserve"> </w:t>
      </w: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AA1CF4">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B2432B" w:rsidRPr="00B2432B">
        <w:rPr>
          <w:color w:val="000000" w:themeColor="text1"/>
        </w:rPr>
        <w:t xml:space="preserve"> всеми гражданами, находящимися на</w:t>
      </w:r>
      <w:r w:rsidR="00AA1CF4">
        <w:rPr>
          <w:color w:val="000000" w:themeColor="text1"/>
        </w:rPr>
        <w:t xml:space="preserve"> </w:t>
      </w:r>
      <w:r w:rsidR="00B2432B" w:rsidRPr="00B2432B">
        <w:rPr>
          <w:color w:val="000000" w:themeColor="text1"/>
        </w:rPr>
        <w:t xml:space="preserve">территории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AA1CF4" w:rsidRPr="00B2432B">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B2432B" w:rsidRPr="00B2432B">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благоустройство и принимает участие в оценке предлагаемых решений. В </w:t>
      </w:r>
      <w:r w:rsidR="00B2432B" w:rsidRPr="00B2432B">
        <w:rPr>
          <w:color w:val="000000" w:themeColor="text1"/>
        </w:rPr>
        <w:lastRenderedPageBreak/>
        <w:t>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AA1CF4">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AA1CF4" w:rsidRPr="00B2432B">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B2432B" w:rsidRPr="00B2432B">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w:t>
      </w:r>
      <w:r w:rsidR="00B2432B" w:rsidRPr="00B2432B">
        <w:rPr>
          <w:color w:val="000000" w:themeColor="text1"/>
        </w:rPr>
        <w:lastRenderedPageBreak/>
        <w:t>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 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1F0D65" w:rsidP="001F0D65">
      <w:pPr>
        <w:pStyle w:val="ConsPlusNormal"/>
        <w:ind w:firstLine="709"/>
        <w:jc w:val="both"/>
        <w:rPr>
          <w:color w:val="000000" w:themeColor="text1"/>
          <w:sz w:val="20"/>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B2432B" w:rsidRPr="00B2432B">
        <w:rPr>
          <w:color w:val="000000" w:themeColor="text1"/>
        </w:rPr>
        <w:t>.</w:t>
      </w:r>
      <w:r>
        <w:rPr>
          <w:color w:val="000000" w:themeColor="text1"/>
          <w:sz w:val="20"/>
        </w:rPr>
        <w:t xml:space="preserve">                                                           </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lastRenderedPageBreak/>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AA1CF4">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2"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3" w:history="1">
        <w:r w:rsidRPr="00890A86">
          <w:rPr>
            <w:color w:val="000000" w:themeColor="text1"/>
          </w:rPr>
          <w:t>кодекс</w:t>
        </w:r>
      </w:hyperlink>
      <w:r w:rsidRPr="00890A86">
        <w:rPr>
          <w:color w:val="000000" w:themeColor="text1"/>
        </w:rPr>
        <w:t xml:space="preserve"> Российской Федерации, Земельный </w:t>
      </w:r>
      <w:hyperlink r:id="rId14"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5"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6"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9"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BF4C98">
        <w:rPr>
          <w:color w:val="000000" w:themeColor="text1"/>
        </w:rPr>
        <w:t>областной закон</w:t>
      </w:r>
      <w:r w:rsidR="00512BBA" w:rsidRPr="00890A86">
        <w:rPr>
          <w:color w:val="000000" w:themeColor="text1"/>
        </w:rPr>
        <w:t xml:space="preserve"> </w:t>
      </w:r>
      <w:r w:rsidR="00BF4C98">
        <w:rPr>
          <w:color w:val="000000" w:themeColor="text1"/>
        </w:rPr>
        <w:t xml:space="preserve">            </w:t>
      </w:r>
      <w:r w:rsidR="00512BBA" w:rsidRPr="00890A86">
        <w:rPr>
          <w:color w:val="000000" w:themeColor="text1"/>
        </w:rPr>
        <w:t>от 25</w:t>
      </w:r>
      <w:r w:rsidR="00BF4C98">
        <w:rPr>
          <w:color w:val="000000" w:themeColor="text1"/>
        </w:rPr>
        <w:t xml:space="preserve"> июня </w:t>
      </w:r>
      <w:r w:rsidR="00512BBA" w:rsidRPr="00890A86">
        <w:rPr>
          <w:color w:val="000000" w:themeColor="text1"/>
        </w:rPr>
        <w:t>2003</w:t>
      </w:r>
      <w:r w:rsidR="00BF4C98">
        <w:rPr>
          <w:color w:val="000000" w:themeColor="text1"/>
        </w:rPr>
        <w:t xml:space="preserve"> года</w:t>
      </w:r>
      <w:r w:rsidR="00512BBA" w:rsidRPr="00890A86">
        <w:rPr>
          <w:color w:val="000000" w:themeColor="text1"/>
        </w:rPr>
        <w:t xml:space="preserve"> №28-з «Об административных правонарушениях на территории Смоленской области»</w:t>
      </w:r>
      <w:r w:rsidRPr="00890A86">
        <w:rPr>
          <w:color w:val="000000" w:themeColor="text1"/>
        </w:rPr>
        <w:t xml:space="preserve">, </w:t>
      </w:r>
      <w:hyperlink r:id="rId20" w:history="1">
        <w:r w:rsidRPr="00890A86">
          <w:rPr>
            <w:color w:val="000000" w:themeColor="text1"/>
          </w:rPr>
          <w:t>Устав</w:t>
        </w:r>
      </w:hyperlink>
      <w:r w:rsidRPr="00890A86">
        <w:rPr>
          <w:color w:val="000000" w:themeColor="text1"/>
        </w:rPr>
        <w:t xml:space="preserve">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AA1CF4">
        <w:rPr>
          <w:szCs w:val="28"/>
        </w:rPr>
        <w:t xml:space="preserve"> </w:t>
      </w:r>
      <w:r w:rsidRPr="00890A86">
        <w:rPr>
          <w:color w:val="000000" w:themeColor="text1"/>
        </w:rPr>
        <w:t>и иные нормативные правовые акты в сфере регулирования настоящих Правил.</w:t>
      </w:r>
    </w:p>
    <w:p w:rsidR="00932BDF" w:rsidRPr="00890A86" w:rsidRDefault="00932BDF" w:rsidP="00437415">
      <w:pPr>
        <w:pStyle w:val="ConsPlusNormal"/>
        <w:ind w:firstLine="709"/>
        <w:rPr>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 xml:space="preserve">ружения, основания и </w:t>
      </w:r>
      <w:r w:rsidR="00BF4C98">
        <w:rPr>
          <w:color w:val="000000" w:themeColor="text1"/>
        </w:rPr>
        <w:lastRenderedPageBreak/>
        <w:t>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«Оборудование детских игровых площадок. Безопасность конструкции и методы испытаний качелей.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«Оборудование детских игровых площадок. Безопасность конструкции и методы испытаний горок.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«Ударопоглощающие покрытия детских игровых площадок. Требования безопасности и методы испытаний»;</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55678-2013 «Оборудование детских спортивных площадок. Безопасность конструкций и методы испытания спортивно-развивающего </w:t>
      </w:r>
      <w:r w:rsidRPr="00890A86">
        <w:rPr>
          <w:color w:val="000000" w:themeColor="text1"/>
        </w:rPr>
        <w:lastRenderedPageBreak/>
        <w:t>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2874-73 «Вода питьевая»;</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Default="00A01B6B" w:rsidP="00437415">
      <w:pPr>
        <w:pStyle w:val="ConsPlusNormal"/>
        <w:ind w:firstLine="709"/>
        <w:jc w:val="center"/>
        <w:outlineLvl w:val="1"/>
        <w:rPr>
          <w:color w:val="000000" w:themeColor="text1"/>
        </w:rPr>
      </w:pPr>
    </w:p>
    <w:p w:rsidR="00AA1CF4" w:rsidRPr="00890A86" w:rsidRDefault="00AA1CF4"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lastRenderedPageBreak/>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90A86" w:rsidRDefault="00932BDF" w:rsidP="00AA1CF4">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 </w:t>
      </w:r>
      <w:r w:rsidR="00AA1CF4">
        <w:rPr>
          <w:color w:val="000000" w:themeColor="text1"/>
        </w:rPr>
        <w:t xml:space="preserve">Главой муниципального образования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AA1CF4">
        <w:rPr>
          <w:szCs w:val="28"/>
        </w:rPr>
        <w:t xml:space="preserve"> </w:t>
      </w:r>
      <w:r w:rsidRPr="00890A86">
        <w:rPr>
          <w:color w:val="000000" w:themeColor="text1"/>
        </w:rPr>
        <w:t xml:space="preserve"> 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Pr="00890A86" w:rsidRDefault="00932BDF"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w:t>
      </w:r>
      <w:r w:rsidR="00932BDF" w:rsidRPr="00890A86">
        <w:rPr>
          <w:color w:val="000000" w:themeColor="text1"/>
        </w:rPr>
        <w:lastRenderedPageBreak/>
        <w:t>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Pr="00890A86">
        <w:rPr>
          <w:color w:val="000000" w:themeColor="text1"/>
        </w:rPr>
        <w:t xml:space="preserve"> </w:t>
      </w:r>
      <w:r w:rsidR="00163BFB" w:rsidRPr="00890A86">
        <w:rPr>
          <w:color w:val="000000" w:themeColor="text1"/>
        </w:rPr>
        <w:t xml:space="preserve">Администрацией </w:t>
      </w:r>
      <w:r w:rsidR="00AA1CF4" w:rsidRPr="00F05840">
        <w:rPr>
          <w:szCs w:val="28"/>
        </w:rPr>
        <w:t>Чистиковского сельского поселения Руднянского района Смоленской</w:t>
      </w:r>
      <w:r w:rsidR="00AA1CF4">
        <w:rPr>
          <w:szCs w:val="28"/>
        </w:rPr>
        <w:t xml:space="preserve"> </w:t>
      </w:r>
      <w:r w:rsidR="00AA1CF4" w:rsidRPr="00F05840">
        <w:rPr>
          <w:szCs w:val="28"/>
        </w:rPr>
        <w:t>области</w:t>
      </w:r>
      <w:r w:rsidR="00AA1CF4" w:rsidRPr="00890A86">
        <w:rPr>
          <w:color w:val="000000" w:themeColor="text1"/>
        </w:rPr>
        <w:t xml:space="preserve"> </w:t>
      </w:r>
      <w:r w:rsidR="00163BFB" w:rsidRPr="00890A86">
        <w:rPr>
          <w:color w:val="000000" w:themeColor="text1"/>
        </w:rPr>
        <w:t>(далее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lastRenderedPageBreak/>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Установку, содержание и ремонт городской мебели на улицах, площадях, скверах, аллеях осуществляют специализированные организации, выполняющие в </w:t>
      </w:r>
      <w:r w:rsidR="00932BDF" w:rsidRPr="00890A86">
        <w:rPr>
          <w:color w:val="000000" w:themeColor="text1"/>
        </w:rPr>
        <w:lastRenderedPageBreak/>
        <w:t>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Pr="00890A86">
        <w:rPr>
          <w:color w:val="000000" w:themeColor="text1"/>
        </w:rPr>
        <w:t xml:space="preserve"> </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r w:rsidR="00932BDF" w:rsidRPr="00890A86">
        <w:rPr>
          <w:color w:val="000000" w:themeColor="text1"/>
        </w:rPr>
        <w:t xml:space="preserve"> </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932BDF" w:rsidRPr="00890A86">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w:t>
      </w:r>
      <w:r w:rsidR="00051FF5">
        <w:rPr>
          <w:color w:val="000000" w:themeColor="text1"/>
        </w:rPr>
        <w:t xml:space="preserve">муниципального образования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Декоративные металлические ограждения должны быть выполнены в соответствии с образцами, согласованными с </w:t>
      </w:r>
      <w:r w:rsidR="00051FF5">
        <w:rPr>
          <w:color w:val="000000" w:themeColor="text1"/>
        </w:rPr>
        <w:t xml:space="preserve">Главой муниципального образования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p>
    <w:p w:rsidR="00932BDF" w:rsidRPr="00890A86" w:rsidRDefault="00932BDF" w:rsidP="00051FF5">
      <w:pPr>
        <w:pStyle w:val="ConsPlusNormal"/>
        <w:jc w:val="both"/>
        <w:rPr>
          <w:color w:val="000000" w:themeColor="text1"/>
          <w:sz w:val="20"/>
        </w:rPr>
      </w:pPr>
      <w:r w:rsidRPr="00890A86">
        <w:rPr>
          <w:color w:val="000000" w:themeColor="text1"/>
        </w:rPr>
        <w:t>и утвержденными решением</w:t>
      </w:r>
      <w:r w:rsidR="00051FF5">
        <w:rPr>
          <w:color w:val="000000" w:themeColor="text1"/>
        </w:rPr>
        <w:t xml:space="preserve"> Совета депутатов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w:t>
      </w:r>
      <w:r w:rsidR="00932BDF" w:rsidRPr="00890A86">
        <w:rPr>
          <w:color w:val="000000" w:themeColor="text1"/>
        </w:rPr>
        <w:lastRenderedPageBreak/>
        <w:t>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051FF5">
        <w:rPr>
          <w:color w:val="000000" w:themeColor="text1"/>
        </w:rPr>
        <w:t xml:space="preserve">муниципального образования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lastRenderedPageBreak/>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w:t>
      </w:r>
      <w:r w:rsidRPr="00890A86">
        <w:rPr>
          <w:color w:val="000000" w:themeColor="text1"/>
        </w:rPr>
        <w:lastRenderedPageBreak/>
        <w:t>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w:t>
      </w:r>
      <w:r w:rsidR="00932BDF" w:rsidRPr="00890A86">
        <w:rPr>
          <w:color w:val="000000" w:themeColor="text1"/>
        </w:rPr>
        <w:lastRenderedPageBreak/>
        <w:t xml:space="preserve">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lastRenderedPageBreak/>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1"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lastRenderedPageBreak/>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history="1">
        <w:r w:rsidR="00932BDF" w:rsidRPr="00890A86">
          <w:rPr>
            <w:color w:val="000000" w:themeColor="text1"/>
          </w:rPr>
          <w:t>СанПиН 2.2.1/2.1.1.1200-03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На велодорожках, размещаемых вдоль улиц и дорог, целесообразно предусматривать освещение, на рекреационных территориях - озеленение вдоль </w:t>
      </w:r>
      <w:r w:rsidRPr="00890A86">
        <w:rPr>
          <w:color w:val="000000" w:themeColor="text1"/>
        </w:rPr>
        <w:lastRenderedPageBreak/>
        <w:t>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3" w:history="1">
        <w:r w:rsidR="00932BDF" w:rsidRPr="00890A86">
          <w:rPr>
            <w:color w:val="000000" w:themeColor="text1"/>
          </w:rPr>
          <w:t>ГОСТ Р 50597-93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4"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Повреждения осветительного оборудования или его элементов при дорожно-транспортных происшествиях устраняются за счет виновного лица. Вывоз </w:t>
      </w:r>
      <w:r w:rsidR="00932BDF" w:rsidRPr="00890A86">
        <w:rPr>
          <w:color w:val="000000" w:themeColor="text1"/>
        </w:rPr>
        <w:lastRenderedPageBreak/>
        <w:t>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5"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Default="00932BDF" w:rsidP="00437415">
      <w:pPr>
        <w:pStyle w:val="ConsPlusNormal"/>
        <w:ind w:firstLine="709"/>
        <w:rPr>
          <w:color w:val="000000" w:themeColor="text1"/>
        </w:rPr>
      </w:pPr>
    </w:p>
    <w:p w:rsidR="00051FF5" w:rsidRDefault="00051FF5" w:rsidP="00437415">
      <w:pPr>
        <w:pStyle w:val="ConsPlusNormal"/>
        <w:ind w:firstLine="709"/>
        <w:rPr>
          <w:color w:val="000000" w:themeColor="text1"/>
        </w:rPr>
      </w:pPr>
    </w:p>
    <w:p w:rsidR="00051FF5" w:rsidRDefault="00051FF5" w:rsidP="00437415">
      <w:pPr>
        <w:pStyle w:val="ConsPlusNormal"/>
        <w:ind w:firstLine="709"/>
        <w:rPr>
          <w:color w:val="000000" w:themeColor="text1"/>
        </w:rPr>
      </w:pPr>
    </w:p>
    <w:p w:rsidR="00051FF5" w:rsidRDefault="00051FF5" w:rsidP="00437415">
      <w:pPr>
        <w:pStyle w:val="ConsPlusNormal"/>
        <w:ind w:firstLine="709"/>
        <w:rPr>
          <w:color w:val="000000" w:themeColor="text1"/>
        </w:rPr>
      </w:pPr>
    </w:p>
    <w:p w:rsidR="00051FF5" w:rsidRPr="00890A86" w:rsidRDefault="00051FF5"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Общая ширина пешеходной коммуникации в случае размещения на ней некапитальных нестационарных сооружений должна складываться из ширины </w:t>
      </w:r>
      <w:r w:rsidRPr="00890A86">
        <w:rPr>
          <w:color w:val="000000" w:themeColor="text1"/>
        </w:rPr>
        <w:lastRenderedPageBreak/>
        <w:t>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Обязательный перечень элементов комплексного благоустройства </w:t>
      </w:r>
      <w:r w:rsidRPr="00890A86">
        <w:rPr>
          <w:color w:val="000000" w:themeColor="text1"/>
        </w:rPr>
        <w:lastRenderedPageBreak/>
        <w:t>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w:t>
      </w:r>
      <w:r w:rsidR="00932BDF" w:rsidRPr="00890A86">
        <w:rPr>
          <w:color w:val="000000" w:themeColor="text1"/>
        </w:rPr>
        <w:lastRenderedPageBreak/>
        <w:t>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051FF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w:t>
      </w:r>
      <w:r w:rsidR="00030E0E" w:rsidRPr="00890A86">
        <w:rPr>
          <w:color w:val="000000" w:themeColor="text1"/>
        </w:rPr>
        <w:t xml:space="preserve">Администрации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r w:rsidR="00051FF5" w:rsidRPr="00890A86">
        <w:rPr>
          <w:color w:val="000000" w:themeColor="text1"/>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Ответственность за содержание и ремонт нестационарных торговых объектов несут их владельцы. Ремонт и покраска нестационарных торговых </w:t>
      </w:r>
      <w:r w:rsidR="00932BDF" w:rsidRPr="00890A86">
        <w:rPr>
          <w:color w:val="000000" w:themeColor="text1"/>
        </w:rPr>
        <w:lastRenderedPageBreak/>
        <w:t>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030E0E" w:rsidRPr="00890A86" w:rsidRDefault="00030E0E" w:rsidP="00030E0E">
      <w:pPr>
        <w:pStyle w:val="ConsPlusNormal"/>
        <w:jc w:val="both"/>
        <w:rPr>
          <w:color w:val="000000" w:themeColor="text1"/>
        </w:rPr>
      </w:pP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051FF5">
        <w:rPr>
          <w:color w:val="000000" w:themeColor="text1"/>
        </w:rPr>
        <w:t xml:space="preserve">Главой муниципального образования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051FF5">
        <w:rPr>
          <w:color w:val="000000" w:themeColor="text1"/>
        </w:rPr>
        <w:t xml:space="preserve">Главой муниципального образования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r w:rsidR="00030E0E" w:rsidRPr="00890A86">
        <w:rPr>
          <w:color w:val="000000" w:themeColor="text1"/>
        </w:rPr>
        <w:t xml:space="preserve"> и утверждается решением </w:t>
      </w:r>
      <w:r w:rsidR="00051FF5">
        <w:rPr>
          <w:color w:val="000000" w:themeColor="text1"/>
        </w:rPr>
        <w:t>Совета депутатов Чистиковского сельского поселения Руднянского района Смоленской области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051FF5">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051FF5" w:rsidRPr="00F05840">
        <w:rPr>
          <w:szCs w:val="28"/>
        </w:rPr>
        <w:t>Чистиковского сельского поселения Руднянского района Смоленской</w:t>
      </w:r>
      <w:r w:rsidR="00051FF5">
        <w:rPr>
          <w:szCs w:val="28"/>
        </w:rPr>
        <w:t xml:space="preserve"> </w:t>
      </w:r>
      <w:r w:rsidR="00051FF5" w:rsidRPr="00F05840">
        <w:rPr>
          <w:szCs w:val="28"/>
        </w:rPr>
        <w:t>области</w:t>
      </w:r>
      <w:r w:rsidR="003005A9" w:rsidRPr="00890A86">
        <w:rPr>
          <w:color w:val="000000" w:themeColor="text1"/>
        </w:rPr>
        <w:t xml:space="preserve"> (далее -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w:t>
      </w:r>
      <w:r w:rsidRPr="00890A86">
        <w:rPr>
          <w:color w:val="000000" w:themeColor="text1"/>
        </w:rPr>
        <w:lastRenderedPageBreak/>
        <w:t xml:space="preserve">осуществляется отраслевым (функциональным)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801D55" w:rsidRPr="00F05840">
        <w:rPr>
          <w:szCs w:val="28"/>
        </w:rPr>
        <w:t>Чистиковского сельского поселения Руднянского района Смоленской</w:t>
      </w:r>
      <w:r w:rsidR="00801D55">
        <w:rPr>
          <w:szCs w:val="28"/>
        </w:rPr>
        <w:t xml:space="preserve"> </w:t>
      </w:r>
      <w:r w:rsidR="00801D55" w:rsidRPr="00F05840">
        <w:rPr>
          <w:szCs w:val="28"/>
        </w:rPr>
        <w:t>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Внеплановый осмотр проводится в случаях форс-мажорных обстоятельств </w:t>
      </w:r>
      <w:r w:rsidRPr="00890A86">
        <w:rPr>
          <w:color w:val="000000" w:themeColor="text1"/>
        </w:rPr>
        <w:lastRenderedPageBreak/>
        <w:t>(ураганы,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6"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7"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перечень деревьев, кустарников с указанием породы, возраста, размера и </w:t>
      </w:r>
      <w:r w:rsidRPr="00890A86">
        <w:rPr>
          <w:color w:val="000000" w:themeColor="text1"/>
        </w:rPr>
        <w:lastRenderedPageBreak/>
        <w:t>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w:t>
      </w:r>
      <w:r w:rsidRPr="00890A86">
        <w:rPr>
          <w:color w:val="000000" w:themeColor="text1"/>
        </w:rPr>
        <w:lastRenderedPageBreak/>
        <w:t xml:space="preserve">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w:t>
      </w:r>
      <w:r w:rsidRPr="00890A86">
        <w:rPr>
          <w:color w:val="000000" w:themeColor="text1"/>
        </w:rPr>
        <w:lastRenderedPageBreak/>
        <w:t>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w:t>
      </w:r>
      <w:r w:rsidR="000C3772">
        <w:rPr>
          <w:b/>
          <w:color w:val="000000" w:themeColor="text1"/>
        </w:rPr>
        <w:t xml:space="preserve"> </w:t>
      </w:r>
      <w:r w:rsidRPr="000C3772">
        <w:rPr>
          <w:b/>
          <w:color w:val="000000" w:themeColor="text1"/>
        </w:rPr>
        <w:t>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w:t>
      </w:r>
      <w:r w:rsidRPr="00890A86">
        <w:rPr>
          <w:color w:val="000000" w:themeColor="text1"/>
        </w:rPr>
        <w:lastRenderedPageBreak/>
        <w:t>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Провалы, просадки грунта или дорожного покрытия, появившиеся в </w:t>
      </w:r>
      <w:r w:rsidRPr="00890A86">
        <w:rPr>
          <w:color w:val="000000" w:themeColor="text1"/>
        </w:rPr>
        <w:lastRenderedPageBreak/>
        <w:t>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BE232A" w:rsidRPr="00890A86">
        <w:rPr>
          <w:color w:val="000000" w:themeColor="text1"/>
        </w:rPr>
        <w:t>Администрации</w:t>
      </w:r>
      <w:r w:rsidRPr="00890A86">
        <w:rPr>
          <w:color w:val="000000" w:themeColor="text1"/>
        </w:rPr>
        <w:t>, уполномоченными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органами </w:t>
      </w:r>
      <w:r w:rsidR="00BE232A" w:rsidRPr="00890A86">
        <w:rPr>
          <w:color w:val="000000" w:themeColor="text1"/>
        </w:rPr>
        <w:t>Администрации</w:t>
      </w:r>
      <w:r w:rsidRPr="00890A86">
        <w:rPr>
          <w:color w:val="000000" w:themeColor="text1"/>
        </w:rPr>
        <w:t>, уполномоченными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возникновении аварийных ситуаций на системах инженерного </w:t>
      </w:r>
      <w:r w:rsidRPr="00890A86">
        <w:rPr>
          <w:color w:val="000000" w:themeColor="text1"/>
        </w:rPr>
        <w:lastRenderedPageBreak/>
        <w:t>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факсимильной связью </w:t>
      </w:r>
      <w:r w:rsidR="00583554" w:rsidRPr="00890A86">
        <w:rPr>
          <w:color w:val="000000" w:themeColor="text1"/>
        </w:rPr>
        <w:t>Администрацию</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w:t>
      </w:r>
      <w:r w:rsidRPr="00890A86">
        <w:rPr>
          <w:color w:val="000000" w:themeColor="text1"/>
        </w:rPr>
        <w:lastRenderedPageBreak/>
        <w:t>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w:t>
      </w:r>
      <w:r w:rsidRPr="00890A86">
        <w:rPr>
          <w:color w:val="000000" w:themeColor="text1"/>
        </w:rPr>
        <w:lastRenderedPageBreak/>
        <w:t>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w:t>
      </w:r>
      <w:r w:rsidRPr="00890A86">
        <w:rPr>
          <w:color w:val="000000" w:themeColor="text1"/>
        </w:rPr>
        <w:lastRenderedPageBreak/>
        <w:t>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на органы </w:t>
      </w:r>
      <w:r w:rsidR="00C35E40"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46. Закрепление территорий</w:t>
      </w:r>
    </w:p>
    <w:p w:rsidR="00932BDF" w:rsidRPr="00890A86" w:rsidRDefault="00932BDF" w:rsidP="00437415">
      <w:pPr>
        <w:pStyle w:val="ConsPlusNormal"/>
        <w:ind w:firstLine="709"/>
        <w:rPr>
          <w:color w:val="000000" w:themeColor="text1"/>
        </w:rPr>
      </w:pPr>
    </w:p>
    <w:p w:rsidR="00801D55" w:rsidRDefault="00932BDF" w:rsidP="00801D5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801D55" w:rsidRPr="00F05840">
        <w:rPr>
          <w:szCs w:val="28"/>
        </w:rPr>
        <w:t>Чистиковского сельского поселения Руднянского района Смоленской</w:t>
      </w:r>
      <w:r w:rsidR="00801D55">
        <w:rPr>
          <w:szCs w:val="28"/>
        </w:rPr>
        <w:t xml:space="preserve"> </w:t>
      </w:r>
      <w:r w:rsidR="00801D55" w:rsidRPr="00F05840">
        <w:rPr>
          <w:szCs w:val="28"/>
        </w:rPr>
        <w:t>области</w:t>
      </w:r>
      <w:r w:rsidR="00801D55" w:rsidRPr="00890A86">
        <w:rPr>
          <w:color w:val="000000" w:themeColor="text1"/>
        </w:rPr>
        <w:t xml:space="preserve"> </w:t>
      </w:r>
    </w:p>
    <w:p w:rsidR="00932BDF" w:rsidRPr="00890A86" w:rsidRDefault="00932BDF" w:rsidP="00801D5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Уборка и покос травы на строительных площадках, а также на территории, занимаемой для обслуживания строительной площадки, производятся силами </w:t>
      </w:r>
      <w:r w:rsidRPr="00890A86">
        <w:rPr>
          <w:color w:val="000000" w:themeColor="text1"/>
        </w:rPr>
        <w:lastRenderedPageBreak/>
        <w:t>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801D55">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w:t>
      </w:r>
      <w:r w:rsidR="00801D55">
        <w:rPr>
          <w:color w:val="000000" w:themeColor="text1"/>
        </w:rPr>
        <w:t>Совета депутатов Чистиковского сельского поселения Руднянского района Смоленской области</w:t>
      </w:r>
      <w:r w:rsidRPr="00890A86">
        <w:rPr>
          <w:color w:val="000000" w:themeColor="text1"/>
        </w:rPr>
        <w:t>,</w:t>
      </w:r>
      <w:r w:rsidR="00E552A6" w:rsidRPr="00890A86">
        <w:rPr>
          <w:color w:val="000000" w:themeColor="text1"/>
        </w:rPr>
        <w:t xml:space="preserve"> очищены</w:t>
      </w:r>
      <w:r w:rsidR="00801D55">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sidR="000C3772">
        <w:rPr>
          <w:b/>
          <w:color w:val="000000" w:themeColor="text1"/>
        </w:rPr>
        <w:t xml:space="preserve"> </w:t>
      </w:r>
      <w:r w:rsidRPr="000C3772">
        <w:rPr>
          <w:b/>
          <w:color w:val="000000" w:themeColor="text1"/>
        </w:rPr>
        <w:t xml:space="preserve">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w:t>
      </w:r>
      <w:r w:rsidR="00801D55">
        <w:rPr>
          <w:color w:val="000000" w:themeColor="text1"/>
        </w:rPr>
        <w:t>Совета депутатов Чистиковского сельского поселения Руднянского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Изменение фасадов зданий, строений, сооружений, являющихся объектами культурного наследия (памятниками истории и культуры) осуществляется в </w:t>
      </w:r>
      <w:r w:rsidRPr="00890A86">
        <w:rPr>
          <w:color w:val="000000" w:themeColor="text1"/>
        </w:rPr>
        <w:lastRenderedPageBreak/>
        <w:t>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в 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Вывоз жидких бытовых отходов от индивидуальных предпринимателей, </w:t>
      </w:r>
      <w:r w:rsidRPr="00890A86">
        <w:rPr>
          <w:color w:val="000000" w:themeColor="text1"/>
        </w:rPr>
        <w:lastRenderedPageBreak/>
        <w:t>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r w:rsidR="00685401" w:rsidRPr="00890A86">
        <w:rPr>
          <w:color w:val="000000" w:themeColor="text1"/>
        </w:rPr>
        <w:t xml:space="preserve"> </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Биотуалеты размещаются в специально оборудованных помещениях или на выделенных площадках. Площадки для установки биотуалетов должны быть </w:t>
      </w:r>
      <w:r w:rsidRPr="00890A86">
        <w:rPr>
          <w:color w:val="000000" w:themeColor="text1"/>
        </w:rPr>
        <w:lastRenderedPageBreak/>
        <w:t>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8"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w:t>
      </w:r>
      <w:r w:rsidRPr="00890A86">
        <w:rPr>
          <w:color w:val="000000" w:themeColor="text1"/>
        </w:rPr>
        <w:lastRenderedPageBreak/>
        <w:t>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E05531">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E05531">
        <w:rPr>
          <w:color w:val="000000" w:themeColor="text1"/>
        </w:rPr>
        <w:t xml:space="preserve"> </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w:t>
      </w:r>
      <w:r w:rsidR="00932BDF" w:rsidRPr="00890A86">
        <w:rPr>
          <w:color w:val="000000" w:themeColor="text1"/>
        </w:rPr>
        <w:lastRenderedPageBreak/>
        <w:t>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 одобрение проектных решений участниками процесса проектирования и </w:t>
      </w:r>
      <w:r w:rsidRPr="00890A86">
        <w:rPr>
          <w:color w:val="000000" w:themeColor="text1"/>
        </w:rPr>
        <w:lastRenderedPageBreak/>
        <w:t>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w:t>
      </w:r>
      <w:r w:rsidR="00212DF8" w:rsidRPr="00890A86">
        <w:rPr>
          <w:color w:val="000000" w:themeColor="text1"/>
        </w:rPr>
        <w:t>№</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212DF8" w:rsidP="00212DF8">
      <w:pPr>
        <w:pStyle w:val="ConsPlusNormal"/>
        <w:ind w:firstLine="709"/>
        <w:jc w:val="both"/>
        <w:rPr>
          <w:color w:val="000000" w:themeColor="text1"/>
          <w:sz w:val="2"/>
          <w:szCs w:val="2"/>
        </w:rPr>
      </w:pPr>
      <w:r w:rsidRPr="00890A86">
        <w:rPr>
          <w:color w:val="000000" w:themeColor="text1"/>
          <w:sz w:val="2"/>
          <w:szCs w:val="2"/>
        </w:rPr>
        <w:t xml:space="preserve"> </w:t>
      </w: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 xml:space="preserve">Часть V. КОНТРОЛЬ ЗА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Контроль за Правилами благоустройства территории </w:t>
      </w:r>
      <w:r w:rsidR="00212DF8" w:rsidRPr="00890A86">
        <w:rPr>
          <w:color w:val="000000" w:themeColor="text1"/>
        </w:rPr>
        <w:t xml:space="preserve">муниципального образования </w:t>
      </w:r>
      <w:r w:rsidRPr="00890A86">
        <w:rPr>
          <w:color w:val="000000" w:themeColor="text1"/>
        </w:rPr>
        <w:t>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проведении контроля также осуществляется фото, видео фиксация нарушений Правил благоустройства территории </w:t>
      </w:r>
      <w:r w:rsidR="00212DF8" w:rsidRPr="00890A86">
        <w:rPr>
          <w:color w:val="000000" w:themeColor="text1"/>
        </w:rPr>
        <w:t>муниципального образования</w:t>
      </w:r>
      <w:r w:rsidRPr="00890A86">
        <w:rPr>
          <w:color w:val="000000" w:themeColor="text1"/>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212DF8"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Pr="00890A86">
        <w:rPr>
          <w:color w:val="000000" w:themeColor="text1"/>
        </w:rPr>
        <w:lastRenderedPageBreak/>
        <w:t xml:space="preserve">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сети Интернет.</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212873">
      <w:headerReference w:type="default" r:id="rId3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A47" w:rsidRDefault="00C20A47" w:rsidP="00932BDF">
      <w:pPr>
        <w:spacing w:after="0" w:line="240" w:lineRule="auto"/>
      </w:pPr>
      <w:r>
        <w:separator/>
      </w:r>
    </w:p>
  </w:endnote>
  <w:endnote w:type="continuationSeparator" w:id="1">
    <w:p w:rsidR="00C20A47" w:rsidRDefault="00C20A47"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A47" w:rsidRDefault="00C20A47" w:rsidP="00932BDF">
      <w:pPr>
        <w:spacing w:after="0" w:line="240" w:lineRule="auto"/>
      </w:pPr>
      <w:r>
        <w:separator/>
      </w:r>
    </w:p>
  </w:footnote>
  <w:footnote w:type="continuationSeparator" w:id="1">
    <w:p w:rsidR="00C20A47" w:rsidRDefault="00C20A47"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AA1CF4" w:rsidRDefault="003B327D">
        <w:pPr>
          <w:pStyle w:val="aa"/>
          <w:jc w:val="center"/>
        </w:pPr>
        <w:fldSimple w:instr=" PAGE   \* MERGEFORMAT ">
          <w:r w:rsidR="00FE43B5">
            <w:rPr>
              <w:noProof/>
            </w:rPr>
            <w:t>2</w:t>
          </w:r>
        </w:fldSimple>
      </w:p>
    </w:sdtContent>
  </w:sdt>
  <w:p w:rsidR="00AA1CF4" w:rsidRDefault="00AA1CF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72F5"/>
    <w:rsid w:val="00007A74"/>
    <w:rsid w:val="000200BD"/>
    <w:rsid w:val="0002518F"/>
    <w:rsid w:val="00030E0E"/>
    <w:rsid w:val="00033E72"/>
    <w:rsid w:val="00051FF5"/>
    <w:rsid w:val="000825B9"/>
    <w:rsid w:val="000829CB"/>
    <w:rsid w:val="000B3518"/>
    <w:rsid w:val="000C01C4"/>
    <w:rsid w:val="000C2B5B"/>
    <w:rsid w:val="000C3772"/>
    <w:rsid w:val="000C6E03"/>
    <w:rsid w:val="00146D48"/>
    <w:rsid w:val="00163BFB"/>
    <w:rsid w:val="00182C45"/>
    <w:rsid w:val="00183E60"/>
    <w:rsid w:val="001B22D5"/>
    <w:rsid w:val="001F0BA6"/>
    <w:rsid w:val="001F0D65"/>
    <w:rsid w:val="0021207C"/>
    <w:rsid w:val="00212873"/>
    <w:rsid w:val="00212DF8"/>
    <w:rsid w:val="00240567"/>
    <w:rsid w:val="00250CAE"/>
    <w:rsid w:val="002812E6"/>
    <w:rsid w:val="0028296C"/>
    <w:rsid w:val="002A4819"/>
    <w:rsid w:val="002A4F48"/>
    <w:rsid w:val="002E5D23"/>
    <w:rsid w:val="003005A9"/>
    <w:rsid w:val="00323238"/>
    <w:rsid w:val="003B1972"/>
    <w:rsid w:val="003B327D"/>
    <w:rsid w:val="003B4D46"/>
    <w:rsid w:val="003F6B75"/>
    <w:rsid w:val="0040028C"/>
    <w:rsid w:val="00437415"/>
    <w:rsid w:val="00476F26"/>
    <w:rsid w:val="0048199A"/>
    <w:rsid w:val="004A549F"/>
    <w:rsid w:val="004A56A2"/>
    <w:rsid w:val="004C2601"/>
    <w:rsid w:val="004E6241"/>
    <w:rsid w:val="004F1286"/>
    <w:rsid w:val="00512BBA"/>
    <w:rsid w:val="00532A88"/>
    <w:rsid w:val="00550736"/>
    <w:rsid w:val="0056046A"/>
    <w:rsid w:val="00566DCB"/>
    <w:rsid w:val="00571961"/>
    <w:rsid w:val="00571A30"/>
    <w:rsid w:val="00577A47"/>
    <w:rsid w:val="00583554"/>
    <w:rsid w:val="005835B5"/>
    <w:rsid w:val="005F742D"/>
    <w:rsid w:val="0065150D"/>
    <w:rsid w:val="00677721"/>
    <w:rsid w:val="00685401"/>
    <w:rsid w:val="0069436B"/>
    <w:rsid w:val="006A6B7F"/>
    <w:rsid w:val="006B4479"/>
    <w:rsid w:val="006E0F4E"/>
    <w:rsid w:val="0072103A"/>
    <w:rsid w:val="00735B96"/>
    <w:rsid w:val="00765DDD"/>
    <w:rsid w:val="007A6770"/>
    <w:rsid w:val="00801D55"/>
    <w:rsid w:val="00805B7D"/>
    <w:rsid w:val="00811852"/>
    <w:rsid w:val="008241AE"/>
    <w:rsid w:val="00830BEB"/>
    <w:rsid w:val="008403B4"/>
    <w:rsid w:val="00854BB3"/>
    <w:rsid w:val="00884681"/>
    <w:rsid w:val="00890A86"/>
    <w:rsid w:val="008C1B3E"/>
    <w:rsid w:val="008D54EB"/>
    <w:rsid w:val="008F63D4"/>
    <w:rsid w:val="00903AFE"/>
    <w:rsid w:val="00910D60"/>
    <w:rsid w:val="00921133"/>
    <w:rsid w:val="00932BDF"/>
    <w:rsid w:val="009B5415"/>
    <w:rsid w:val="009D062C"/>
    <w:rsid w:val="009E2455"/>
    <w:rsid w:val="00A01B6B"/>
    <w:rsid w:val="00A22824"/>
    <w:rsid w:val="00A32492"/>
    <w:rsid w:val="00A4176A"/>
    <w:rsid w:val="00A47A57"/>
    <w:rsid w:val="00A51CC5"/>
    <w:rsid w:val="00A708DD"/>
    <w:rsid w:val="00A92330"/>
    <w:rsid w:val="00AA1CF4"/>
    <w:rsid w:val="00AA436C"/>
    <w:rsid w:val="00AA7ABB"/>
    <w:rsid w:val="00AF3660"/>
    <w:rsid w:val="00B11624"/>
    <w:rsid w:val="00B2432B"/>
    <w:rsid w:val="00B34AA8"/>
    <w:rsid w:val="00BA2AF7"/>
    <w:rsid w:val="00BE232A"/>
    <w:rsid w:val="00BF4C98"/>
    <w:rsid w:val="00C20A47"/>
    <w:rsid w:val="00C3426D"/>
    <w:rsid w:val="00C34C33"/>
    <w:rsid w:val="00C35E40"/>
    <w:rsid w:val="00C45260"/>
    <w:rsid w:val="00C502CB"/>
    <w:rsid w:val="00C75317"/>
    <w:rsid w:val="00C93DB6"/>
    <w:rsid w:val="00C95206"/>
    <w:rsid w:val="00CA1CBB"/>
    <w:rsid w:val="00CA5DA1"/>
    <w:rsid w:val="00CA65A4"/>
    <w:rsid w:val="00CB19E3"/>
    <w:rsid w:val="00CC528F"/>
    <w:rsid w:val="00CD3B4C"/>
    <w:rsid w:val="00CE019D"/>
    <w:rsid w:val="00D57F99"/>
    <w:rsid w:val="00DD2C32"/>
    <w:rsid w:val="00DE31F2"/>
    <w:rsid w:val="00E05531"/>
    <w:rsid w:val="00E24362"/>
    <w:rsid w:val="00E552A6"/>
    <w:rsid w:val="00E85C90"/>
    <w:rsid w:val="00EA0E6C"/>
    <w:rsid w:val="00EA2C2F"/>
    <w:rsid w:val="00EC2604"/>
    <w:rsid w:val="00EC4D9F"/>
    <w:rsid w:val="00F05840"/>
    <w:rsid w:val="00F23C90"/>
    <w:rsid w:val="00F34FD7"/>
    <w:rsid w:val="00F407F2"/>
    <w:rsid w:val="00F507F7"/>
    <w:rsid w:val="00F827DE"/>
    <w:rsid w:val="00F84C9A"/>
    <w:rsid w:val="00F92915"/>
    <w:rsid w:val="00FA5FE4"/>
    <w:rsid w:val="00FD0E64"/>
    <w:rsid w:val="00FD246B"/>
    <w:rsid w:val="00FE0B52"/>
    <w:rsid w:val="00FE4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566D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6DCB"/>
    <w:rPr>
      <w:rFonts w:ascii="Tahoma" w:eastAsiaTheme="minorEastAsia" w:hAnsi="Tahoma" w:cs="Tahoma"/>
      <w:sz w:val="16"/>
      <w:szCs w:val="16"/>
    </w:rPr>
  </w:style>
  <w:style w:type="paragraph" w:customStyle="1" w:styleId="af0">
    <w:name w:val="???????"/>
    <w:rsid w:val="00F05840"/>
    <w:pPr>
      <w:overflowPunct w:val="0"/>
      <w:autoSpaceDE w:val="0"/>
      <w:autoSpaceDN w:val="0"/>
      <w:adjustRightInd w:val="0"/>
      <w:ind w:firstLine="0"/>
      <w:jc w:val="left"/>
      <w:textAlignment w:val="baseline"/>
    </w:pPr>
    <w:rPr>
      <w:sz w:val="24"/>
    </w:rPr>
  </w:style>
  <w:style w:type="table" w:styleId="af1">
    <w:name w:val="Table Grid"/>
    <w:basedOn w:val="a1"/>
    <w:uiPriority w:val="59"/>
    <w:rsid w:val="00F058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7DFD1017CFAEE966EF5FD25D722E32F35BA4CF39AA2D85B3DA55BB1EB40CF2D7506355H5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FB153D75C7C7867A45DF39069AC78C5F3DC00F85AB90C5FH7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76FB253D05721726FFD51F159H7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63F0067B91A4EF6EB45AD6597C7867A45DF39056H9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454DB5B7C7867A45DF39056H9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455H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6871-DF2C-432A-BB71-A4016C37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23931</Words>
  <Characters>136411</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123</cp:lastModifiedBy>
  <cp:revision>12</cp:revision>
  <dcterms:created xsi:type="dcterms:W3CDTF">2017-11-09T11:15:00Z</dcterms:created>
  <dcterms:modified xsi:type="dcterms:W3CDTF">2017-11-14T12:57:00Z</dcterms:modified>
</cp:coreProperties>
</file>